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70CA4" w14:textId="7DDA67D5" w:rsidR="004D3225" w:rsidRPr="00AE11AC" w:rsidRDefault="00AE11AC" w:rsidP="004D3225">
      <w:pPr>
        <w:rPr>
          <w:rFonts w:ascii="Arial" w:hAnsi="Arial" w:cs="Arial"/>
          <w:b/>
          <w:bCs/>
          <w:color w:val="000000" w:themeColor="text1"/>
          <w:sz w:val="40"/>
          <w:szCs w:val="40"/>
        </w:rPr>
      </w:pPr>
      <w:r>
        <w:rPr>
          <w:rFonts w:ascii="Arial" w:hAnsi="Arial" w:cs="Arial"/>
          <w:b/>
          <w:bCs/>
          <w:color w:val="000000" w:themeColor="text1"/>
          <w:sz w:val="40"/>
          <w:szCs w:val="40"/>
        </w:rPr>
        <w:t xml:space="preserve">             </w:t>
      </w:r>
    </w:p>
    <w:tbl>
      <w:tblPr>
        <w:tblStyle w:val="TableGrid"/>
        <w:tblpPr w:leftFromText="180" w:rightFromText="180" w:vertAnchor="text" w:horzAnchor="margin" w:tblpY="26"/>
        <w:tblW w:w="0" w:type="auto"/>
        <w:tblLook w:val="04A0" w:firstRow="1" w:lastRow="0" w:firstColumn="1" w:lastColumn="0" w:noHBand="0" w:noVBand="1"/>
      </w:tblPr>
      <w:tblGrid>
        <w:gridCol w:w="1795"/>
        <w:gridCol w:w="7555"/>
      </w:tblGrid>
      <w:tr w:rsidR="0099114E" w14:paraId="373B3D5E" w14:textId="77777777" w:rsidTr="0099114E">
        <w:tc>
          <w:tcPr>
            <w:tcW w:w="1795" w:type="dxa"/>
          </w:tcPr>
          <w:p w14:paraId="2FFBED6B" w14:textId="77777777" w:rsidR="0099114E" w:rsidRDefault="0099114E" w:rsidP="0099114E">
            <w:pPr>
              <w:tabs>
                <w:tab w:val="left" w:pos="6600"/>
              </w:tabs>
              <w:spacing w:after="160" w:line="259" w:lineRule="auto"/>
              <w:rPr>
                <w:rFonts w:ascii="Arial" w:hAnsi="Arial" w:cs="Arial"/>
                <w:b/>
                <w:bCs/>
                <w:color w:val="000000" w:themeColor="text1"/>
                <w:sz w:val="22"/>
                <w:szCs w:val="22"/>
              </w:rPr>
            </w:pPr>
            <w:r>
              <w:rPr>
                <w:rFonts w:ascii="Arial" w:hAnsi="Arial" w:cs="Arial"/>
                <w:b/>
                <w:bCs/>
                <w:color w:val="000000" w:themeColor="text1"/>
                <w:sz w:val="22"/>
                <w:szCs w:val="22"/>
              </w:rPr>
              <w:t xml:space="preserve">Building Name </w:t>
            </w:r>
          </w:p>
        </w:tc>
        <w:sdt>
          <w:sdtPr>
            <w:rPr>
              <w:rFonts w:ascii="Arial" w:hAnsi="Arial" w:cs="Arial"/>
              <w:b/>
              <w:bCs/>
              <w:color w:val="000000" w:themeColor="text1"/>
              <w:sz w:val="22"/>
              <w:szCs w:val="22"/>
            </w:rPr>
            <w:alias w:val="Name of Building "/>
            <w:tag w:val="Name of Building "/>
            <w:id w:val="-690219204"/>
            <w:placeholder>
              <w:docPart w:val="DefaultPlaceholder_-1854013440"/>
            </w:placeholder>
            <w:showingPlcHdr/>
            <w:text/>
          </w:sdtPr>
          <w:sdtContent>
            <w:tc>
              <w:tcPr>
                <w:tcW w:w="7555" w:type="dxa"/>
              </w:tcPr>
              <w:p w14:paraId="6ECFDC16" w14:textId="361E41A0" w:rsidR="0099114E" w:rsidRDefault="00B964E8" w:rsidP="0099114E">
                <w:pPr>
                  <w:tabs>
                    <w:tab w:val="left" w:pos="6600"/>
                  </w:tabs>
                  <w:spacing w:after="160" w:line="259" w:lineRule="auto"/>
                  <w:rPr>
                    <w:rFonts w:ascii="Arial" w:hAnsi="Arial" w:cs="Arial"/>
                    <w:b/>
                    <w:bCs/>
                    <w:color w:val="000000" w:themeColor="text1"/>
                    <w:sz w:val="22"/>
                    <w:szCs w:val="22"/>
                  </w:rPr>
                </w:pPr>
                <w:r w:rsidRPr="003763BE">
                  <w:rPr>
                    <w:rStyle w:val="PlaceholderText"/>
                  </w:rPr>
                  <w:t>Click or tap here to enter text.</w:t>
                </w:r>
              </w:p>
            </w:tc>
          </w:sdtContent>
        </w:sdt>
      </w:tr>
      <w:tr w:rsidR="0099114E" w14:paraId="3B0402B8" w14:textId="77777777" w:rsidTr="0099114E">
        <w:tc>
          <w:tcPr>
            <w:tcW w:w="1795" w:type="dxa"/>
          </w:tcPr>
          <w:p w14:paraId="76ADFEE9" w14:textId="77777777" w:rsidR="0099114E" w:rsidRDefault="0099114E" w:rsidP="0099114E">
            <w:pPr>
              <w:tabs>
                <w:tab w:val="left" w:pos="6600"/>
              </w:tabs>
              <w:spacing w:after="160" w:line="259" w:lineRule="auto"/>
              <w:rPr>
                <w:rFonts w:ascii="Arial" w:hAnsi="Arial" w:cs="Arial"/>
                <w:b/>
                <w:bCs/>
                <w:color w:val="000000" w:themeColor="text1"/>
                <w:sz w:val="22"/>
                <w:szCs w:val="22"/>
              </w:rPr>
            </w:pPr>
            <w:r>
              <w:rPr>
                <w:rFonts w:ascii="Arial" w:hAnsi="Arial" w:cs="Arial"/>
                <w:b/>
                <w:bCs/>
                <w:color w:val="000000" w:themeColor="text1"/>
                <w:sz w:val="22"/>
                <w:szCs w:val="22"/>
              </w:rPr>
              <w:t xml:space="preserve">Address </w:t>
            </w:r>
          </w:p>
        </w:tc>
        <w:sdt>
          <w:sdtPr>
            <w:rPr>
              <w:rFonts w:ascii="Arial" w:hAnsi="Arial" w:cs="Arial"/>
              <w:b/>
              <w:bCs/>
              <w:color w:val="000000" w:themeColor="text1"/>
              <w:sz w:val="22"/>
              <w:szCs w:val="22"/>
            </w:rPr>
            <w:alias w:val="Address of Building "/>
            <w:tag w:val="Address of Building "/>
            <w:id w:val="-116225405"/>
            <w:placeholder>
              <w:docPart w:val="DefaultPlaceholder_-1854013440"/>
            </w:placeholder>
            <w:showingPlcHdr/>
            <w:text/>
          </w:sdtPr>
          <w:sdtContent>
            <w:tc>
              <w:tcPr>
                <w:tcW w:w="7555" w:type="dxa"/>
              </w:tcPr>
              <w:p w14:paraId="0C192097" w14:textId="413DC1F1" w:rsidR="0099114E" w:rsidRDefault="00B964E8" w:rsidP="0099114E">
                <w:pPr>
                  <w:tabs>
                    <w:tab w:val="left" w:pos="6600"/>
                  </w:tabs>
                  <w:spacing w:after="160" w:line="259" w:lineRule="auto"/>
                  <w:rPr>
                    <w:rFonts w:ascii="Arial" w:hAnsi="Arial" w:cs="Arial"/>
                    <w:b/>
                    <w:bCs/>
                    <w:color w:val="000000" w:themeColor="text1"/>
                    <w:sz w:val="22"/>
                    <w:szCs w:val="22"/>
                  </w:rPr>
                </w:pPr>
                <w:r w:rsidRPr="003763BE">
                  <w:rPr>
                    <w:rStyle w:val="PlaceholderText"/>
                  </w:rPr>
                  <w:t>Click or tap here to enter text.</w:t>
                </w:r>
              </w:p>
            </w:tc>
          </w:sdtContent>
        </w:sdt>
      </w:tr>
      <w:tr w:rsidR="00F03C1A" w14:paraId="716DF53B" w14:textId="77777777" w:rsidTr="0099114E">
        <w:tc>
          <w:tcPr>
            <w:tcW w:w="1795" w:type="dxa"/>
          </w:tcPr>
          <w:p w14:paraId="32017D58" w14:textId="384C321D" w:rsidR="00F03C1A" w:rsidRDefault="00F03C1A" w:rsidP="0099114E">
            <w:pPr>
              <w:tabs>
                <w:tab w:val="left" w:pos="6600"/>
              </w:tabs>
              <w:spacing w:after="160" w:line="259" w:lineRule="auto"/>
              <w:rPr>
                <w:rFonts w:ascii="Arial" w:hAnsi="Arial" w:cs="Arial"/>
                <w:b/>
                <w:bCs/>
                <w:color w:val="000000" w:themeColor="text1"/>
                <w:sz w:val="22"/>
                <w:szCs w:val="22"/>
              </w:rPr>
            </w:pPr>
            <w:r>
              <w:rPr>
                <w:rFonts w:ascii="Arial" w:hAnsi="Arial" w:cs="Arial"/>
                <w:b/>
                <w:bCs/>
                <w:color w:val="000000" w:themeColor="text1"/>
                <w:sz w:val="22"/>
                <w:szCs w:val="22"/>
              </w:rPr>
              <w:t>Date</w:t>
            </w:r>
          </w:p>
        </w:tc>
        <w:tc>
          <w:tcPr>
            <w:tcW w:w="7555" w:type="dxa"/>
          </w:tcPr>
          <w:p w14:paraId="7E32798C" w14:textId="77777777" w:rsidR="00F03C1A" w:rsidRDefault="00F03C1A" w:rsidP="0099114E">
            <w:pPr>
              <w:tabs>
                <w:tab w:val="left" w:pos="6600"/>
              </w:tabs>
              <w:spacing w:after="160" w:line="259" w:lineRule="auto"/>
              <w:rPr>
                <w:rFonts w:ascii="Arial" w:hAnsi="Arial" w:cs="Arial"/>
                <w:b/>
                <w:bCs/>
                <w:color w:val="000000" w:themeColor="text1"/>
                <w:sz w:val="22"/>
                <w:szCs w:val="22"/>
              </w:rPr>
            </w:pPr>
          </w:p>
        </w:tc>
      </w:tr>
    </w:tbl>
    <w:p w14:paraId="0DA7C055" w14:textId="7ECFF122" w:rsidR="004D3225" w:rsidRDefault="00AE11AC" w:rsidP="00AE11AC">
      <w:pPr>
        <w:tabs>
          <w:tab w:val="left" w:pos="6600"/>
        </w:tabs>
        <w:spacing w:after="160" w:line="259" w:lineRule="auto"/>
        <w:rPr>
          <w:sz w:val="36"/>
          <w:szCs w:val="36"/>
        </w:rPr>
      </w:pPr>
      <w:r>
        <w:rPr>
          <w:sz w:val="36"/>
          <w:szCs w:val="36"/>
        </w:rPr>
        <w:tab/>
      </w:r>
    </w:p>
    <w:tbl>
      <w:tblPr>
        <w:tblStyle w:val="TableGrid"/>
        <w:tblpPr w:leftFromText="180" w:rightFromText="180" w:vertAnchor="text" w:horzAnchor="page" w:tblpX="916" w:tblpY="111"/>
        <w:tblOverlap w:val="never"/>
        <w:tblW w:w="0" w:type="auto"/>
        <w:tblLook w:val="04A0" w:firstRow="1" w:lastRow="0" w:firstColumn="1" w:lastColumn="0" w:noHBand="0" w:noVBand="1"/>
      </w:tblPr>
      <w:tblGrid>
        <w:gridCol w:w="5286"/>
      </w:tblGrid>
      <w:tr w:rsidR="0042424E" w14:paraId="7D2694FE" w14:textId="77777777" w:rsidTr="0042424E">
        <w:tc>
          <w:tcPr>
            <w:tcW w:w="5286" w:type="dxa"/>
            <w:shd w:val="clear" w:color="auto" w:fill="D9D9D9" w:themeFill="background1" w:themeFillShade="D9"/>
          </w:tcPr>
          <w:p w14:paraId="4BA46795" w14:textId="77777777" w:rsidR="0042424E" w:rsidRPr="0042424E" w:rsidRDefault="0042424E" w:rsidP="0042424E">
            <w:pPr>
              <w:rPr>
                <w:rFonts w:ascii="Arial" w:hAnsi="Arial" w:cs="Arial"/>
                <w:b/>
                <w:bCs/>
              </w:rPr>
            </w:pPr>
            <w:bookmarkStart w:id="0" w:name="_Hlk138315005"/>
            <w:r w:rsidRPr="0042424E">
              <w:rPr>
                <w:rFonts w:ascii="Arial" w:hAnsi="Arial" w:cs="Arial"/>
                <w:b/>
                <w:bCs/>
              </w:rPr>
              <w:t xml:space="preserve">Building Description </w:t>
            </w:r>
          </w:p>
        </w:tc>
      </w:tr>
      <w:tr w:rsidR="0042424E" w14:paraId="3C85D377" w14:textId="77777777" w:rsidTr="00AE0FFB">
        <w:trPr>
          <w:trHeight w:val="1193"/>
        </w:trPr>
        <w:sdt>
          <w:sdtPr>
            <w:alias w:val="Building Visual Description "/>
            <w:tag w:val="Building Visual Description "/>
            <w:id w:val="-56244906"/>
            <w:placeholder>
              <w:docPart w:val="DefaultPlaceholder_-1854013440"/>
            </w:placeholder>
            <w:showingPlcHdr/>
            <w:text/>
          </w:sdtPr>
          <w:sdtContent>
            <w:tc>
              <w:tcPr>
                <w:tcW w:w="5286" w:type="dxa"/>
              </w:tcPr>
              <w:p w14:paraId="4C2EDA9F" w14:textId="741B8430" w:rsidR="007A458C" w:rsidRDefault="00970F07" w:rsidP="0042424E">
                <w:r w:rsidRPr="003763BE">
                  <w:rPr>
                    <w:rStyle w:val="PlaceholderText"/>
                  </w:rPr>
                  <w:t>Click or tap here to enter text.</w:t>
                </w:r>
              </w:p>
            </w:tc>
          </w:sdtContent>
        </w:sdt>
      </w:tr>
      <w:bookmarkEnd w:id="0"/>
      <w:tr w:rsidR="0042424E" w14:paraId="3E5CCC80" w14:textId="77777777" w:rsidTr="0042424E">
        <w:tc>
          <w:tcPr>
            <w:tcW w:w="5286" w:type="dxa"/>
            <w:shd w:val="clear" w:color="auto" w:fill="D9D9D9" w:themeFill="background1" w:themeFillShade="D9"/>
          </w:tcPr>
          <w:p w14:paraId="750E3D91" w14:textId="36B49B18" w:rsidR="0042424E" w:rsidRPr="0042424E" w:rsidRDefault="006026E4" w:rsidP="0042424E">
            <w:pPr>
              <w:rPr>
                <w:rFonts w:ascii="Arial" w:hAnsi="Arial" w:cs="Arial"/>
                <w:b/>
                <w:bCs/>
              </w:rPr>
            </w:pPr>
            <w:r>
              <w:rPr>
                <w:rFonts w:ascii="Arial" w:hAnsi="Arial" w:cs="Arial"/>
                <w:b/>
                <w:bCs/>
              </w:rPr>
              <w:t xml:space="preserve">Outdoor </w:t>
            </w:r>
            <w:r w:rsidR="0042424E" w:rsidRPr="0042424E">
              <w:rPr>
                <w:rFonts w:ascii="Arial" w:hAnsi="Arial" w:cs="Arial"/>
                <w:b/>
                <w:bCs/>
              </w:rPr>
              <w:t xml:space="preserve">Evacuation Location </w:t>
            </w:r>
          </w:p>
        </w:tc>
      </w:tr>
      <w:tr w:rsidR="0042424E" w14:paraId="65116784" w14:textId="77777777" w:rsidTr="004F52A4">
        <w:trPr>
          <w:trHeight w:val="1097"/>
        </w:trPr>
        <w:sdt>
          <w:sdtPr>
            <w:rPr>
              <w:rFonts w:ascii="Arial" w:hAnsi="Arial" w:cs="Arial"/>
              <w:sz w:val="22"/>
              <w:szCs w:val="22"/>
            </w:rPr>
            <w:alias w:val="Outdoor Evacuation Areas"/>
            <w:tag w:val="Outdoor Evacuation Areas"/>
            <w:id w:val="869263196"/>
            <w:placeholder>
              <w:docPart w:val="DefaultPlaceholder_-1854013440"/>
            </w:placeholder>
            <w:showingPlcHdr/>
            <w:text/>
          </w:sdtPr>
          <w:sdtContent>
            <w:tc>
              <w:tcPr>
                <w:tcW w:w="5286" w:type="dxa"/>
              </w:tcPr>
              <w:p w14:paraId="091E28D7" w14:textId="173173D9" w:rsidR="004F52A4" w:rsidRPr="007A458C" w:rsidRDefault="0099114E" w:rsidP="009E3495">
                <w:pPr>
                  <w:rPr>
                    <w:rFonts w:ascii="Arial" w:hAnsi="Arial" w:cs="Arial"/>
                    <w:sz w:val="22"/>
                    <w:szCs w:val="22"/>
                  </w:rPr>
                </w:pPr>
                <w:r w:rsidRPr="003763BE">
                  <w:rPr>
                    <w:rStyle w:val="PlaceholderText"/>
                  </w:rPr>
                  <w:t>Click or tap here to enter text.</w:t>
                </w:r>
              </w:p>
            </w:tc>
          </w:sdtContent>
        </w:sdt>
      </w:tr>
      <w:tr w:rsidR="0042424E" w:rsidRPr="00DB2233" w14:paraId="5DBFB577" w14:textId="77777777" w:rsidTr="0042424E">
        <w:tc>
          <w:tcPr>
            <w:tcW w:w="5286" w:type="dxa"/>
            <w:shd w:val="clear" w:color="auto" w:fill="D9D9D9" w:themeFill="background1" w:themeFillShade="D9"/>
          </w:tcPr>
          <w:p w14:paraId="67BD219F" w14:textId="77777777" w:rsidR="0042424E" w:rsidRPr="0042424E" w:rsidRDefault="0042424E" w:rsidP="0042424E">
            <w:pPr>
              <w:rPr>
                <w:rFonts w:ascii="Arial" w:hAnsi="Arial" w:cs="Arial"/>
                <w:b/>
                <w:bCs/>
              </w:rPr>
            </w:pPr>
            <w:r w:rsidRPr="0042424E">
              <w:rPr>
                <w:rFonts w:ascii="Arial" w:hAnsi="Arial" w:cs="Arial"/>
                <w:b/>
                <w:bCs/>
              </w:rPr>
              <w:t xml:space="preserve">Critical or Hazardous Operations  </w:t>
            </w:r>
          </w:p>
        </w:tc>
      </w:tr>
      <w:tr w:rsidR="0042424E" w14:paraId="1B5B4E03" w14:textId="77777777" w:rsidTr="004F52A4">
        <w:trPr>
          <w:trHeight w:val="827"/>
        </w:trPr>
        <w:sdt>
          <w:sdtPr>
            <w:alias w:val="Unique Hazards or Critical Operations to this specific building "/>
            <w:tag w:val="Unique Hazards or Critical Operations to this specific building "/>
            <w:id w:val="-2072340484"/>
            <w:placeholder>
              <w:docPart w:val="DefaultPlaceholder_-1854013440"/>
            </w:placeholder>
            <w:showingPlcHdr/>
            <w:text/>
          </w:sdtPr>
          <w:sdtContent>
            <w:tc>
              <w:tcPr>
                <w:tcW w:w="5286" w:type="dxa"/>
              </w:tcPr>
              <w:p w14:paraId="330D2BEF" w14:textId="76517CE0" w:rsidR="0042424E" w:rsidRDefault="0099114E" w:rsidP="0042424E">
                <w:r w:rsidRPr="003763BE">
                  <w:rPr>
                    <w:rStyle w:val="PlaceholderText"/>
                  </w:rPr>
                  <w:t>Click or tap here to enter text.</w:t>
                </w:r>
              </w:p>
            </w:tc>
          </w:sdtContent>
        </w:sdt>
      </w:tr>
      <w:tr w:rsidR="0042424E" w:rsidRPr="00DB2233" w14:paraId="79ADE301" w14:textId="77777777" w:rsidTr="007A458C">
        <w:trPr>
          <w:trHeight w:val="350"/>
        </w:trPr>
        <w:tc>
          <w:tcPr>
            <w:tcW w:w="5286" w:type="dxa"/>
            <w:shd w:val="clear" w:color="auto" w:fill="D9D9D9" w:themeFill="background1" w:themeFillShade="D9"/>
          </w:tcPr>
          <w:p w14:paraId="18CC88EE" w14:textId="16205E04" w:rsidR="0042424E" w:rsidRPr="0042424E" w:rsidRDefault="00F03C1A" w:rsidP="0042424E">
            <w:pPr>
              <w:rPr>
                <w:rFonts w:ascii="Arial" w:hAnsi="Arial" w:cs="Arial"/>
                <w:b/>
                <w:bCs/>
              </w:rPr>
            </w:pPr>
            <w:r>
              <w:rPr>
                <w:rFonts w:ascii="Arial" w:hAnsi="Arial" w:cs="Arial"/>
                <w:b/>
                <w:bCs/>
              </w:rPr>
              <w:t xml:space="preserve">Typical </w:t>
            </w:r>
            <w:r w:rsidR="0042424E" w:rsidRPr="0042424E">
              <w:rPr>
                <w:rFonts w:ascii="Arial" w:hAnsi="Arial" w:cs="Arial"/>
                <w:b/>
                <w:bCs/>
              </w:rPr>
              <w:t>Building Occupancy</w:t>
            </w:r>
          </w:p>
        </w:tc>
      </w:tr>
      <w:tr w:rsidR="0042424E" w14:paraId="2B2FA40A" w14:textId="77777777" w:rsidTr="004F52A4">
        <w:trPr>
          <w:trHeight w:val="863"/>
        </w:trPr>
        <w:sdt>
          <w:sdtPr>
            <w:rPr>
              <w:rFonts w:ascii="Arial" w:hAnsi="Arial" w:cs="Arial"/>
              <w:sz w:val="22"/>
              <w:szCs w:val="22"/>
            </w:rPr>
            <w:alias w:val="What functions does this building serve"/>
            <w:tag w:val="What functions does this building serve"/>
            <w:id w:val="-1851333757"/>
            <w:placeholder>
              <w:docPart w:val="DefaultPlaceholder_-1854013440"/>
            </w:placeholder>
            <w:showingPlcHdr/>
            <w:text/>
          </w:sdtPr>
          <w:sdtContent>
            <w:tc>
              <w:tcPr>
                <w:tcW w:w="5286" w:type="dxa"/>
              </w:tcPr>
              <w:p w14:paraId="1EEAA7AF" w14:textId="46CD784A" w:rsidR="0042424E" w:rsidRPr="004F52A4" w:rsidRDefault="0099114E" w:rsidP="0042424E">
                <w:pPr>
                  <w:rPr>
                    <w:rFonts w:ascii="Arial" w:hAnsi="Arial" w:cs="Arial"/>
                    <w:sz w:val="22"/>
                    <w:szCs w:val="22"/>
                  </w:rPr>
                </w:pPr>
                <w:r w:rsidRPr="003763BE">
                  <w:rPr>
                    <w:rStyle w:val="PlaceholderText"/>
                  </w:rPr>
                  <w:t>Click or tap here to enter text.</w:t>
                </w:r>
              </w:p>
            </w:tc>
          </w:sdtContent>
        </w:sdt>
      </w:tr>
      <w:tr w:rsidR="0042424E" w:rsidRPr="00DB2233" w14:paraId="0029B697" w14:textId="77777777" w:rsidTr="0042424E">
        <w:tc>
          <w:tcPr>
            <w:tcW w:w="5286" w:type="dxa"/>
            <w:shd w:val="clear" w:color="auto" w:fill="D9D9D9" w:themeFill="background1" w:themeFillShade="D9"/>
          </w:tcPr>
          <w:p w14:paraId="5DB4E7B3" w14:textId="77777777" w:rsidR="0042424E" w:rsidRPr="0042424E" w:rsidRDefault="0042424E" w:rsidP="0042424E">
            <w:pPr>
              <w:rPr>
                <w:rFonts w:ascii="Arial" w:hAnsi="Arial" w:cs="Arial"/>
                <w:b/>
                <w:bCs/>
              </w:rPr>
            </w:pPr>
            <w:r w:rsidRPr="0042424E">
              <w:rPr>
                <w:rFonts w:ascii="Arial" w:hAnsi="Arial" w:cs="Arial"/>
                <w:b/>
                <w:bCs/>
              </w:rPr>
              <w:t xml:space="preserve">Additional Information   </w:t>
            </w:r>
          </w:p>
        </w:tc>
      </w:tr>
      <w:tr w:rsidR="0042424E" w14:paraId="6D034759" w14:textId="77777777" w:rsidTr="00370DF7">
        <w:trPr>
          <w:trHeight w:val="2840"/>
        </w:trPr>
        <w:tc>
          <w:tcPr>
            <w:tcW w:w="5286" w:type="dxa"/>
          </w:tcPr>
          <w:p w14:paraId="5B4E7C4C" w14:textId="58A776B4" w:rsidR="00AE0FFB" w:rsidRPr="004F52A4" w:rsidRDefault="00AE0FFB" w:rsidP="0042424E">
            <w:pPr>
              <w:rPr>
                <w:rFonts w:ascii="Arial" w:hAnsi="Arial" w:cs="Arial"/>
                <w:sz w:val="22"/>
                <w:szCs w:val="22"/>
              </w:rPr>
            </w:pPr>
            <w:r>
              <w:rPr>
                <w:rFonts w:ascii="Arial" w:hAnsi="Arial" w:cs="Arial"/>
                <w:sz w:val="22"/>
                <w:szCs w:val="22"/>
              </w:rPr>
              <w:t xml:space="preserve"> </w:t>
            </w:r>
            <w:sdt>
              <w:sdtPr>
                <w:rPr>
                  <w:rFonts w:ascii="Arial" w:hAnsi="Arial" w:cs="Arial"/>
                  <w:sz w:val="22"/>
                  <w:szCs w:val="22"/>
                </w:rPr>
                <w:alias w:val="Any additional information about this building that would be valuable to first responders"/>
                <w:tag w:val="Any additional information about this building that would be valuable to first responders"/>
                <w:id w:val="-2099087856"/>
                <w:placeholder>
                  <w:docPart w:val="DefaultPlaceholder_-1854013440"/>
                </w:placeholder>
                <w:showingPlcHdr/>
                <w:text/>
              </w:sdtPr>
              <w:sdtContent>
                <w:r w:rsidR="0099114E" w:rsidRPr="003763BE">
                  <w:rPr>
                    <w:rStyle w:val="PlaceholderText"/>
                  </w:rPr>
                  <w:t>Click or tap here to enter text.</w:t>
                </w:r>
              </w:sdtContent>
            </w:sdt>
          </w:p>
        </w:tc>
      </w:tr>
    </w:tbl>
    <w:p w14:paraId="778A3B97" w14:textId="017A3425" w:rsidR="004D3225" w:rsidRDefault="004D3225" w:rsidP="004D3225">
      <w:pPr>
        <w:spacing w:after="160" w:line="259" w:lineRule="auto"/>
        <w:jc w:val="center"/>
        <w:rPr>
          <w:sz w:val="36"/>
          <w:szCs w:val="36"/>
        </w:rPr>
      </w:pPr>
    </w:p>
    <w:p w14:paraId="23104479" w14:textId="32225BAE" w:rsidR="009C770B" w:rsidRDefault="009C770B" w:rsidP="004D3225">
      <w:pPr>
        <w:spacing w:after="160" w:line="259" w:lineRule="auto"/>
        <w:jc w:val="center"/>
        <w:rPr>
          <w:sz w:val="36"/>
          <w:szCs w:val="36"/>
        </w:rPr>
      </w:pPr>
    </w:p>
    <w:p w14:paraId="4FFC2C95" w14:textId="5FFA8763" w:rsidR="009C770B" w:rsidRDefault="008332E6" w:rsidP="004D3225">
      <w:pPr>
        <w:spacing w:after="160" w:line="259" w:lineRule="auto"/>
        <w:jc w:val="center"/>
        <w:rPr>
          <w:sz w:val="36"/>
          <w:szCs w:val="36"/>
        </w:rPr>
      </w:pPr>
      <w:r>
        <w:rPr>
          <w:sz w:val="36"/>
          <w:szCs w:val="36"/>
        </w:rPr>
        <w:t>Building Photo</w:t>
      </w:r>
    </w:p>
    <w:sdt>
      <w:sdtPr>
        <w:rPr>
          <w:sz w:val="36"/>
          <w:szCs w:val="36"/>
        </w:rPr>
        <w:id w:val="186344890"/>
        <w:showingPlcHdr/>
        <w:picture/>
      </w:sdtPr>
      <w:sdtContent>
        <w:p w14:paraId="7B44B63B" w14:textId="51A4FCEC" w:rsidR="009C770B" w:rsidRDefault="00A828EC" w:rsidP="004D3225">
          <w:pPr>
            <w:spacing w:after="160" w:line="259" w:lineRule="auto"/>
            <w:jc w:val="center"/>
            <w:rPr>
              <w:sz w:val="36"/>
              <w:szCs w:val="36"/>
            </w:rPr>
          </w:pPr>
          <w:r>
            <w:rPr>
              <w:noProof/>
              <w:sz w:val="36"/>
              <w:szCs w:val="36"/>
            </w:rPr>
            <w:drawing>
              <wp:inline distT="0" distB="0" distL="0" distR="0" wp14:anchorId="478A8599" wp14:editId="6B01716B">
                <wp:extent cx="2419350" cy="23907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390775"/>
                        </a:xfrm>
                        <a:prstGeom prst="rect">
                          <a:avLst/>
                        </a:prstGeom>
                        <a:noFill/>
                        <a:ln>
                          <a:noFill/>
                        </a:ln>
                      </pic:spPr>
                    </pic:pic>
                  </a:graphicData>
                </a:graphic>
              </wp:inline>
            </w:drawing>
          </w:r>
        </w:p>
      </w:sdtContent>
    </w:sdt>
    <w:p w14:paraId="38BDB0AA" w14:textId="67F304D8" w:rsidR="009C770B" w:rsidRDefault="009C770B" w:rsidP="004D3225">
      <w:pPr>
        <w:spacing w:after="160" w:line="259" w:lineRule="auto"/>
        <w:jc w:val="center"/>
        <w:rPr>
          <w:sz w:val="36"/>
          <w:szCs w:val="36"/>
        </w:rPr>
      </w:pPr>
    </w:p>
    <w:p w14:paraId="1143CA9E" w14:textId="26639988" w:rsidR="009C770B" w:rsidRDefault="009C770B" w:rsidP="004D3225">
      <w:pPr>
        <w:spacing w:after="160" w:line="259" w:lineRule="auto"/>
        <w:jc w:val="center"/>
        <w:rPr>
          <w:sz w:val="36"/>
          <w:szCs w:val="36"/>
        </w:rPr>
      </w:pPr>
    </w:p>
    <w:p w14:paraId="03E6CEF6" w14:textId="6933D27C" w:rsidR="00E17E7F" w:rsidRDefault="00F03C1A" w:rsidP="0068449B">
      <w:pPr>
        <w:spacing w:after="160" w:line="259" w:lineRule="auto"/>
        <w:rPr>
          <w:sz w:val="36"/>
          <w:szCs w:val="36"/>
        </w:rPr>
      </w:pPr>
      <w:r>
        <w:rPr>
          <w:sz w:val="36"/>
          <w:szCs w:val="36"/>
        </w:rPr>
        <w:t>Mark the outdoor evacuation locations on the photo above</w:t>
      </w:r>
    </w:p>
    <w:p w14:paraId="3CBC211F" w14:textId="7FFDD4F7" w:rsidR="000C064C" w:rsidRDefault="000C064C"/>
    <w:p w14:paraId="1C126F58" w14:textId="77777777" w:rsidR="001E06B7" w:rsidRDefault="001E06B7" w:rsidP="00E21855">
      <w:pPr>
        <w:jc w:val="center"/>
        <w:rPr>
          <w:rFonts w:ascii="Arial" w:eastAsia="Arial" w:hAnsi="Arial" w:cs="Arial"/>
          <w:b/>
          <w:bCs/>
          <w:color w:val="000000"/>
          <w:sz w:val="24"/>
          <w:szCs w:val="24"/>
          <w:lang w:bidi="ar-SA"/>
        </w:rPr>
      </w:pPr>
    </w:p>
    <w:p w14:paraId="47E01233" w14:textId="3E494615" w:rsidR="00C07F22" w:rsidRDefault="00E21855" w:rsidP="00E21855">
      <w:pPr>
        <w:jc w:val="center"/>
      </w:pPr>
      <w:r>
        <w:rPr>
          <w:rFonts w:ascii="Arial" w:eastAsia="Arial" w:hAnsi="Arial" w:cs="Arial"/>
          <w:b/>
          <w:bCs/>
          <w:color w:val="000000"/>
          <w:sz w:val="24"/>
          <w:szCs w:val="24"/>
          <w:lang w:bidi="ar-SA"/>
        </w:rPr>
        <w:t>Building Supervisor / Designee Emergency Contact Information</w:t>
      </w:r>
    </w:p>
    <w:tbl>
      <w:tblPr>
        <w:tblStyle w:val="TableGrid"/>
        <w:tblpPr w:leftFromText="180" w:rightFromText="180" w:vertAnchor="text" w:horzAnchor="margin" w:tblpY="-67"/>
        <w:tblW w:w="9535" w:type="dxa"/>
        <w:tblLook w:val="04A0" w:firstRow="1" w:lastRow="0" w:firstColumn="1" w:lastColumn="0" w:noHBand="0" w:noVBand="1"/>
      </w:tblPr>
      <w:tblGrid>
        <w:gridCol w:w="3031"/>
        <w:gridCol w:w="3624"/>
        <w:gridCol w:w="2880"/>
      </w:tblGrid>
      <w:tr w:rsidR="00E21855" w14:paraId="30CAA6FD" w14:textId="77777777" w:rsidTr="000F5011">
        <w:tc>
          <w:tcPr>
            <w:tcW w:w="3031" w:type="dxa"/>
          </w:tcPr>
          <w:p w14:paraId="62A6A1EB" w14:textId="77777777" w:rsidR="00E21855" w:rsidRPr="000F5011" w:rsidRDefault="00E21855" w:rsidP="00E21855">
            <w:pPr>
              <w:autoSpaceDE w:val="0"/>
              <w:autoSpaceDN w:val="0"/>
              <w:adjustRightInd w:val="0"/>
              <w:spacing w:line="360" w:lineRule="auto"/>
              <w:rPr>
                <w:rFonts w:ascii="Arial" w:eastAsia="Arial" w:hAnsi="Arial" w:cs="Arial"/>
                <w:b/>
                <w:bCs/>
                <w:color w:val="000000"/>
                <w:sz w:val="24"/>
                <w:szCs w:val="24"/>
                <w:u w:val="single"/>
                <w:lang w:bidi="ar-SA"/>
              </w:rPr>
            </w:pPr>
            <w:r w:rsidRPr="000F5011">
              <w:rPr>
                <w:rFonts w:ascii="Arial" w:eastAsia="Arial" w:hAnsi="Arial" w:cs="Arial"/>
                <w:b/>
                <w:bCs/>
                <w:color w:val="000000"/>
                <w:sz w:val="24"/>
                <w:szCs w:val="24"/>
                <w:u w:val="single"/>
                <w:lang w:bidi="ar-SA"/>
              </w:rPr>
              <w:t>Name</w:t>
            </w:r>
          </w:p>
        </w:tc>
        <w:tc>
          <w:tcPr>
            <w:tcW w:w="3624" w:type="dxa"/>
          </w:tcPr>
          <w:p w14:paraId="2D9EA2F7" w14:textId="77777777" w:rsidR="00E21855" w:rsidRPr="000F5011" w:rsidRDefault="00E21855" w:rsidP="00E21855">
            <w:pPr>
              <w:autoSpaceDE w:val="0"/>
              <w:autoSpaceDN w:val="0"/>
              <w:adjustRightInd w:val="0"/>
              <w:spacing w:line="360" w:lineRule="auto"/>
              <w:rPr>
                <w:rFonts w:ascii="Arial" w:eastAsia="Arial" w:hAnsi="Arial" w:cs="Arial"/>
                <w:b/>
                <w:bCs/>
                <w:color w:val="000000"/>
                <w:sz w:val="24"/>
                <w:szCs w:val="24"/>
                <w:u w:val="single"/>
                <w:lang w:bidi="ar-SA"/>
              </w:rPr>
            </w:pPr>
            <w:r w:rsidRPr="000F5011">
              <w:rPr>
                <w:rFonts w:ascii="Arial" w:eastAsia="Arial" w:hAnsi="Arial" w:cs="Arial"/>
                <w:b/>
                <w:bCs/>
                <w:color w:val="000000"/>
                <w:sz w:val="24"/>
                <w:szCs w:val="24"/>
                <w:u w:val="single"/>
                <w:lang w:bidi="ar-SA"/>
              </w:rPr>
              <w:t xml:space="preserve">Cell Phone Number </w:t>
            </w:r>
          </w:p>
        </w:tc>
        <w:tc>
          <w:tcPr>
            <w:tcW w:w="2880" w:type="dxa"/>
          </w:tcPr>
          <w:p w14:paraId="39DEBB77" w14:textId="77777777" w:rsidR="00E21855" w:rsidRPr="000F5011" w:rsidRDefault="00E21855" w:rsidP="00E21855">
            <w:pPr>
              <w:autoSpaceDE w:val="0"/>
              <w:autoSpaceDN w:val="0"/>
              <w:adjustRightInd w:val="0"/>
              <w:spacing w:line="360" w:lineRule="auto"/>
              <w:rPr>
                <w:rFonts w:ascii="Arial" w:eastAsia="Arial" w:hAnsi="Arial" w:cs="Arial"/>
                <w:b/>
                <w:bCs/>
                <w:color w:val="000000"/>
                <w:sz w:val="24"/>
                <w:szCs w:val="24"/>
                <w:u w:val="single"/>
                <w:lang w:bidi="ar-SA"/>
              </w:rPr>
            </w:pPr>
            <w:r w:rsidRPr="000F5011">
              <w:rPr>
                <w:rFonts w:ascii="Arial" w:eastAsia="Arial" w:hAnsi="Arial" w:cs="Arial"/>
                <w:b/>
                <w:bCs/>
                <w:color w:val="000000"/>
                <w:sz w:val="24"/>
                <w:szCs w:val="24"/>
                <w:u w:val="single"/>
                <w:lang w:bidi="ar-SA"/>
              </w:rPr>
              <w:t>Office Number</w:t>
            </w:r>
          </w:p>
        </w:tc>
      </w:tr>
      <w:tr w:rsidR="00E21855" w14:paraId="0B5CB64F" w14:textId="77777777" w:rsidTr="000F5011">
        <w:sdt>
          <w:sdtPr>
            <w:rPr>
              <w:rFonts w:ascii="Arial" w:eastAsia="Arial" w:hAnsi="Arial" w:cs="Arial"/>
              <w:b/>
              <w:bCs/>
              <w:color w:val="000000"/>
              <w:sz w:val="24"/>
              <w:szCs w:val="24"/>
              <w:lang w:bidi="ar-SA"/>
            </w:rPr>
            <w:id w:val="1603535598"/>
            <w:placeholder>
              <w:docPart w:val="DefaultPlaceholder_-1854013440"/>
            </w:placeholder>
            <w:showingPlcHdr/>
            <w:text/>
          </w:sdtPr>
          <w:sdtContent>
            <w:tc>
              <w:tcPr>
                <w:tcW w:w="3031" w:type="dxa"/>
              </w:tcPr>
              <w:p w14:paraId="6974FAD2" w14:textId="50CC5975"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15156959"/>
            <w:placeholder>
              <w:docPart w:val="DefaultPlaceholder_-1854013440"/>
            </w:placeholder>
            <w:showingPlcHdr/>
            <w:text/>
          </w:sdtPr>
          <w:sdtContent>
            <w:tc>
              <w:tcPr>
                <w:tcW w:w="3624" w:type="dxa"/>
              </w:tcPr>
              <w:p w14:paraId="47C72BFF" w14:textId="0BE4A2FD"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6128562"/>
            <w:placeholder>
              <w:docPart w:val="DefaultPlaceholder_-1854013440"/>
            </w:placeholder>
            <w:showingPlcHdr/>
            <w:text/>
          </w:sdtPr>
          <w:sdtContent>
            <w:tc>
              <w:tcPr>
                <w:tcW w:w="2880" w:type="dxa"/>
              </w:tcPr>
              <w:p w14:paraId="3EEFAA15" w14:textId="5B64E8C5"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E21855" w14:paraId="08482FB1" w14:textId="77777777" w:rsidTr="000F5011">
        <w:sdt>
          <w:sdtPr>
            <w:rPr>
              <w:rFonts w:ascii="Arial" w:eastAsia="Arial" w:hAnsi="Arial" w:cs="Arial"/>
              <w:b/>
              <w:bCs/>
              <w:color w:val="000000"/>
              <w:sz w:val="24"/>
              <w:szCs w:val="24"/>
              <w:lang w:bidi="ar-SA"/>
            </w:rPr>
            <w:id w:val="1358227283"/>
            <w:placeholder>
              <w:docPart w:val="DefaultPlaceholder_-1854013440"/>
            </w:placeholder>
            <w:showingPlcHdr/>
            <w:text/>
          </w:sdtPr>
          <w:sdtContent>
            <w:tc>
              <w:tcPr>
                <w:tcW w:w="3031" w:type="dxa"/>
              </w:tcPr>
              <w:p w14:paraId="7ECA9D88" w14:textId="63273E91"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29640607"/>
            <w:placeholder>
              <w:docPart w:val="DefaultPlaceholder_-1854013440"/>
            </w:placeholder>
            <w:showingPlcHdr/>
            <w:text/>
          </w:sdtPr>
          <w:sdtContent>
            <w:tc>
              <w:tcPr>
                <w:tcW w:w="3624" w:type="dxa"/>
              </w:tcPr>
              <w:p w14:paraId="3E0A6A62" w14:textId="1CBA3E39"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8926779"/>
            <w:placeholder>
              <w:docPart w:val="DefaultPlaceholder_-1854013440"/>
            </w:placeholder>
            <w:showingPlcHdr/>
            <w:text/>
          </w:sdtPr>
          <w:sdtContent>
            <w:tc>
              <w:tcPr>
                <w:tcW w:w="2880" w:type="dxa"/>
              </w:tcPr>
              <w:p w14:paraId="30A014BC" w14:textId="3383EF18"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E21855" w14:paraId="7343F104" w14:textId="77777777" w:rsidTr="000F5011">
        <w:sdt>
          <w:sdtPr>
            <w:rPr>
              <w:rFonts w:ascii="Arial" w:eastAsia="Arial" w:hAnsi="Arial" w:cs="Arial"/>
              <w:b/>
              <w:bCs/>
              <w:color w:val="000000"/>
              <w:sz w:val="24"/>
              <w:szCs w:val="24"/>
              <w:lang w:bidi="ar-SA"/>
            </w:rPr>
            <w:id w:val="-1319190771"/>
            <w:placeholder>
              <w:docPart w:val="DefaultPlaceholder_-1854013440"/>
            </w:placeholder>
            <w:showingPlcHdr/>
            <w:text/>
          </w:sdtPr>
          <w:sdtContent>
            <w:tc>
              <w:tcPr>
                <w:tcW w:w="3031" w:type="dxa"/>
              </w:tcPr>
              <w:p w14:paraId="545A400A" w14:textId="56EBFE8A"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43772713"/>
            <w:placeholder>
              <w:docPart w:val="DefaultPlaceholder_-1854013440"/>
            </w:placeholder>
            <w:showingPlcHdr/>
            <w:text/>
          </w:sdtPr>
          <w:sdtContent>
            <w:tc>
              <w:tcPr>
                <w:tcW w:w="3624" w:type="dxa"/>
              </w:tcPr>
              <w:p w14:paraId="255795F4" w14:textId="784993F5"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75974714"/>
            <w:placeholder>
              <w:docPart w:val="DefaultPlaceholder_-1854013440"/>
            </w:placeholder>
            <w:showingPlcHdr/>
            <w:text/>
          </w:sdtPr>
          <w:sdtContent>
            <w:tc>
              <w:tcPr>
                <w:tcW w:w="2880" w:type="dxa"/>
              </w:tcPr>
              <w:p w14:paraId="2C206EB5" w14:textId="33CAEB13"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E21855" w14:paraId="3F215102" w14:textId="77777777" w:rsidTr="000F5011">
        <w:sdt>
          <w:sdtPr>
            <w:rPr>
              <w:rFonts w:ascii="Arial" w:eastAsia="Arial" w:hAnsi="Arial" w:cs="Arial"/>
              <w:b/>
              <w:bCs/>
              <w:color w:val="000000"/>
              <w:sz w:val="24"/>
              <w:szCs w:val="24"/>
              <w:lang w:bidi="ar-SA"/>
            </w:rPr>
            <w:id w:val="-20325294"/>
            <w:placeholder>
              <w:docPart w:val="DefaultPlaceholder_-1854013440"/>
            </w:placeholder>
            <w:showingPlcHdr/>
            <w:text/>
          </w:sdtPr>
          <w:sdtContent>
            <w:tc>
              <w:tcPr>
                <w:tcW w:w="3031" w:type="dxa"/>
              </w:tcPr>
              <w:p w14:paraId="6875E7A7" w14:textId="55BD03A2"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98594087"/>
            <w:placeholder>
              <w:docPart w:val="DefaultPlaceholder_-1854013440"/>
            </w:placeholder>
            <w:showingPlcHdr/>
            <w:text/>
          </w:sdtPr>
          <w:sdtContent>
            <w:tc>
              <w:tcPr>
                <w:tcW w:w="3624" w:type="dxa"/>
              </w:tcPr>
              <w:p w14:paraId="0E44EA4E" w14:textId="0302EAF6"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00956632"/>
            <w:placeholder>
              <w:docPart w:val="DefaultPlaceholder_-1854013440"/>
            </w:placeholder>
            <w:showingPlcHdr/>
            <w:text/>
          </w:sdtPr>
          <w:sdtContent>
            <w:tc>
              <w:tcPr>
                <w:tcW w:w="2880" w:type="dxa"/>
              </w:tcPr>
              <w:p w14:paraId="04DD76C0" w14:textId="52DEAF88"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E21855" w14:paraId="7B6777B1" w14:textId="77777777" w:rsidTr="000F5011">
        <w:sdt>
          <w:sdtPr>
            <w:rPr>
              <w:rFonts w:ascii="Arial" w:eastAsia="Arial" w:hAnsi="Arial" w:cs="Arial"/>
              <w:b/>
              <w:bCs/>
              <w:color w:val="000000"/>
              <w:sz w:val="24"/>
              <w:szCs w:val="24"/>
              <w:lang w:bidi="ar-SA"/>
            </w:rPr>
            <w:id w:val="-890032121"/>
            <w:placeholder>
              <w:docPart w:val="DefaultPlaceholder_-1854013440"/>
            </w:placeholder>
            <w:showingPlcHdr/>
            <w:text/>
          </w:sdtPr>
          <w:sdtContent>
            <w:tc>
              <w:tcPr>
                <w:tcW w:w="3031" w:type="dxa"/>
              </w:tcPr>
              <w:p w14:paraId="10820970" w14:textId="644A77FA"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147242117"/>
            <w:placeholder>
              <w:docPart w:val="DefaultPlaceholder_-1854013440"/>
            </w:placeholder>
            <w:showingPlcHdr/>
            <w:text/>
          </w:sdtPr>
          <w:sdtContent>
            <w:tc>
              <w:tcPr>
                <w:tcW w:w="3624" w:type="dxa"/>
              </w:tcPr>
              <w:p w14:paraId="67B0BF37" w14:textId="2192292A"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32559112"/>
            <w:placeholder>
              <w:docPart w:val="DefaultPlaceholder_-1854013440"/>
            </w:placeholder>
            <w:showingPlcHdr/>
            <w:text/>
          </w:sdtPr>
          <w:sdtContent>
            <w:tc>
              <w:tcPr>
                <w:tcW w:w="2880" w:type="dxa"/>
              </w:tcPr>
              <w:p w14:paraId="02A47D4C" w14:textId="3ADB6AF0" w:rsidR="00E21855" w:rsidRDefault="0099114E" w:rsidP="00E21855">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bl>
    <w:p w14:paraId="129A4700" w14:textId="77777777" w:rsidR="00E21855" w:rsidRDefault="00E21855" w:rsidP="00C07F22">
      <w:pPr>
        <w:autoSpaceDE w:val="0"/>
        <w:autoSpaceDN w:val="0"/>
        <w:adjustRightInd w:val="0"/>
        <w:spacing w:before="0" w:after="0" w:line="360" w:lineRule="auto"/>
        <w:rPr>
          <w:rFonts w:ascii="Arial" w:eastAsia="Arial" w:hAnsi="Arial" w:cs="Arial"/>
          <w:b/>
          <w:bCs/>
          <w:color w:val="000000"/>
          <w:lang w:bidi="ar-SA"/>
        </w:rPr>
      </w:pPr>
    </w:p>
    <w:p w14:paraId="63EE1E0D" w14:textId="43A293AE" w:rsidR="008E740F" w:rsidRDefault="008E740F" w:rsidP="00E21855">
      <w:pPr>
        <w:autoSpaceDE w:val="0"/>
        <w:autoSpaceDN w:val="0"/>
        <w:adjustRightInd w:val="0"/>
        <w:spacing w:before="0" w:after="0" w:line="360" w:lineRule="auto"/>
        <w:jc w:val="center"/>
        <w:rPr>
          <w:rFonts w:ascii="Arial" w:eastAsia="Arial" w:hAnsi="Arial" w:cs="Arial"/>
          <w:b/>
          <w:bCs/>
          <w:color w:val="000000"/>
          <w:sz w:val="24"/>
          <w:szCs w:val="24"/>
          <w:lang w:bidi="ar-SA"/>
        </w:rPr>
      </w:pPr>
      <w:r>
        <w:rPr>
          <w:rFonts w:ascii="Arial" w:eastAsia="Arial" w:hAnsi="Arial" w:cs="Arial"/>
          <w:b/>
          <w:bCs/>
          <w:color w:val="000000"/>
          <w:sz w:val="24"/>
          <w:szCs w:val="24"/>
          <w:lang w:bidi="ar-SA"/>
        </w:rPr>
        <w:t>Building Hazardous or Critical Operation</w:t>
      </w:r>
    </w:p>
    <w:tbl>
      <w:tblPr>
        <w:tblW w:w="9516" w:type="dxa"/>
        <w:tblInd w:w="-15" w:type="dxa"/>
        <w:tblLayout w:type="fixed"/>
        <w:tblCellMar>
          <w:left w:w="0" w:type="dxa"/>
          <w:right w:w="0" w:type="dxa"/>
        </w:tblCellMar>
        <w:tblLook w:val="01E0" w:firstRow="1" w:lastRow="1" w:firstColumn="1" w:lastColumn="1" w:noHBand="0" w:noVBand="0"/>
      </w:tblPr>
      <w:tblGrid>
        <w:gridCol w:w="2754"/>
        <w:gridCol w:w="857"/>
        <w:gridCol w:w="2278"/>
        <w:gridCol w:w="2667"/>
        <w:gridCol w:w="960"/>
      </w:tblGrid>
      <w:tr w:rsidR="008E740F" w:rsidRPr="008E740F" w14:paraId="65838465" w14:textId="77777777" w:rsidTr="00E21855">
        <w:trPr>
          <w:trHeight w:hRule="exact" w:val="388"/>
        </w:trPr>
        <w:tc>
          <w:tcPr>
            <w:tcW w:w="2754" w:type="dxa"/>
            <w:tcBorders>
              <w:top w:val="single" w:sz="13" w:space="0" w:color="000000"/>
              <w:left w:val="single" w:sz="12" w:space="0" w:color="000000"/>
              <w:bottom w:val="single" w:sz="12" w:space="0" w:color="000000"/>
              <w:right w:val="single" w:sz="12" w:space="0" w:color="000000"/>
            </w:tcBorders>
          </w:tcPr>
          <w:p w14:paraId="6166BF02" w14:textId="77777777" w:rsidR="008E740F" w:rsidRPr="008E740F" w:rsidRDefault="008E740F"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8E740F">
              <w:rPr>
                <w:rFonts w:ascii="Arial" w:eastAsia="Arial" w:hAnsi="Arial" w:cs="Arial"/>
                <w:b/>
                <w:bCs/>
                <w:color w:val="000000"/>
                <w:sz w:val="24"/>
                <w:szCs w:val="24"/>
                <w:u w:val="thick"/>
                <w:lang w:bidi="ar-SA"/>
              </w:rPr>
              <w:t>Operation</w:t>
            </w:r>
          </w:p>
        </w:tc>
        <w:tc>
          <w:tcPr>
            <w:tcW w:w="857" w:type="dxa"/>
            <w:tcBorders>
              <w:top w:val="single" w:sz="13" w:space="0" w:color="000000"/>
              <w:left w:val="single" w:sz="12" w:space="0" w:color="000000"/>
              <w:bottom w:val="single" w:sz="12" w:space="0" w:color="000000"/>
              <w:right w:val="single" w:sz="12" w:space="0" w:color="000000"/>
            </w:tcBorders>
          </w:tcPr>
          <w:p w14:paraId="3DBA9E8C" w14:textId="77777777" w:rsidR="008E740F" w:rsidRPr="008E740F" w:rsidRDefault="008E740F"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8E740F">
              <w:rPr>
                <w:rFonts w:ascii="Arial" w:eastAsia="Arial" w:hAnsi="Arial" w:cs="Arial"/>
                <w:b/>
                <w:bCs/>
                <w:color w:val="000000"/>
                <w:sz w:val="24"/>
                <w:szCs w:val="24"/>
                <w:u w:val="thick"/>
                <w:lang w:bidi="ar-SA"/>
              </w:rPr>
              <w:t>Room</w:t>
            </w:r>
          </w:p>
        </w:tc>
        <w:tc>
          <w:tcPr>
            <w:tcW w:w="2278" w:type="dxa"/>
            <w:tcBorders>
              <w:top w:val="single" w:sz="13" w:space="0" w:color="000000"/>
              <w:left w:val="single" w:sz="12" w:space="0" w:color="000000"/>
              <w:bottom w:val="single" w:sz="12" w:space="0" w:color="000000"/>
              <w:right w:val="single" w:sz="12" w:space="0" w:color="000000"/>
            </w:tcBorders>
          </w:tcPr>
          <w:p w14:paraId="3B612D23" w14:textId="20DDBDEE" w:rsidR="008E740F" w:rsidRPr="008E740F" w:rsidRDefault="008E740F"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8E740F">
              <w:rPr>
                <w:rFonts w:ascii="Arial" w:eastAsia="Arial" w:hAnsi="Arial" w:cs="Arial"/>
                <w:b/>
                <w:bCs/>
                <w:color w:val="000000"/>
                <w:sz w:val="24"/>
                <w:szCs w:val="24"/>
                <w:u w:val="thick"/>
                <w:lang w:bidi="ar-SA"/>
              </w:rPr>
              <w:t>Department</w:t>
            </w:r>
          </w:p>
        </w:tc>
        <w:tc>
          <w:tcPr>
            <w:tcW w:w="2667" w:type="dxa"/>
            <w:tcBorders>
              <w:top w:val="single" w:sz="13" w:space="0" w:color="000000"/>
              <w:left w:val="single" w:sz="12" w:space="0" w:color="000000"/>
              <w:bottom w:val="single" w:sz="12" w:space="0" w:color="000000"/>
              <w:right w:val="single" w:sz="12" w:space="0" w:color="000000"/>
            </w:tcBorders>
          </w:tcPr>
          <w:p w14:paraId="1A0D6E1C" w14:textId="77777777" w:rsidR="008E740F" w:rsidRPr="008E740F" w:rsidRDefault="008E740F"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8E740F">
              <w:rPr>
                <w:rFonts w:ascii="Arial" w:eastAsia="Arial" w:hAnsi="Arial" w:cs="Arial"/>
                <w:b/>
                <w:bCs/>
                <w:color w:val="000000"/>
                <w:sz w:val="24"/>
                <w:szCs w:val="24"/>
                <w:u w:val="thick"/>
                <w:lang w:bidi="ar-SA"/>
              </w:rPr>
              <w:t>Responsible Person</w:t>
            </w:r>
          </w:p>
        </w:tc>
        <w:tc>
          <w:tcPr>
            <w:tcW w:w="960" w:type="dxa"/>
            <w:tcBorders>
              <w:top w:val="single" w:sz="13" w:space="0" w:color="000000"/>
              <w:left w:val="single" w:sz="12" w:space="0" w:color="000000"/>
              <w:bottom w:val="single" w:sz="12" w:space="0" w:color="000000"/>
              <w:right w:val="single" w:sz="12" w:space="0" w:color="000000"/>
            </w:tcBorders>
          </w:tcPr>
          <w:p w14:paraId="1045EC36" w14:textId="77777777" w:rsidR="008E740F" w:rsidRPr="008E740F" w:rsidRDefault="008E740F"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8E740F">
              <w:rPr>
                <w:rFonts w:ascii="Arial" w:eastAsia="Arial" w:hAnsi="Arial" w:cs="Arial"/>
                <w:b/>
                <w:bCs/>
                <w:color w:val="000000"/>
                <w:sz w:val="24"/>
                <w:szCs w:val="24"/>
                <w:u w:val="thick"/>
                <w:lang w:bidi="ar-SA"/>
              </w:rPr>
              <w:t>Phone</w:t>
            </w:r>
          </w:p>
        </w:tc>
      </w:tr>
      <w:tr w:rsidR="008E740F" w:rsidRPr="008E740F" w14:paraId="5C10FD4D" w14:textId="77777777" w:rsidTr="00E21855">
        <w:trPr>
          <w:trHeight w:hRule="exact" w:val="382"/>
        </w:trPr>
        <w:sdt>
          <w:sdtPr>
            <w:rPr>
              <w:rFonts w:ascii="Arial" w:eastAsia="Arial" w:hAnsi="Arial" w:cs="Arial"/>
              <w:b/>
              <w:bCs/>
              <w:color w:val="000000"/>
              <w:sz w:val="24"/>
              <w:szCs w:val="24"/>
              <w:lang w:bidi="ar-SA"/>
            </w:rPr>
            <w:id w:val="1917041762"/>
            <w:placeholder>
              <w:docPart w:val="DefaultPlaceholder_-1854013440"/>
            </w:placeholder>
            <w:showingPlcHdr/>
            <w:text/>
          </w:sdtPr>
          <w:sdtContent>
            <w:tc>
              <w:tcPr>
                <w:tcW w:w="2754" w:type="dxa"/>
                <w:tcBorders>
                  <w:top w:val="single" w:sz="12" w:space="0" w:color="000000"/>
                  <w:left w:val="single" w:sz="5" w:space="0" w:color="000000"/>
                  <w:bottom w:val="single" w:sz="5" w:space="0" w:color="000000"/>
                  <w:right w:val="single" w:sz="5" w:space="0" w:color="000000"/>
                </w:tcBorders>
              </w:tcPr>
              <w:p w14:paraId="017AFA0D" w14:textId="39B4A2F4"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36776173"/>
            <w:placeholder>
              <w:docPart w:val="DefaultPlaceholder_-1854013440"/>
            </w:placeholder>
            <w:showingPlcHdr/>
            <w:text/>
          </w:sdtPr>
          <w:sdtContent>
            <w:tc>
              <w:tcPr>
                <w:tcW w:w="857" w:type="dxa"/>
                <w:tcBorders>
                  <w:top w:val="single" w:sz="12" w:space="0" w:color="000000"/>
                  <w:left w:val="single" w:sz="5" w:space="0" w:color="000000"/>
                  <w:bottom w:val="single" w:sz="5" w:space="0" w:color="000000"/>
                  <w:right w:val="single" w:sz="5" w:space="0" w:color="000000"/>
                </w:tcBorders>
              </w:tcPr>
              <w:p w14:paraId="65D772A7" w14:textId="43E938B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355495005"/>
            <w:placeholder>
              <w:docPart w:val="8989EF9918AA4E9DBD34F45664700F80"/>
            </w:placeholder>
            <w:showingPlcHdr/>
            <w:text/>
          </w:sdtPr>
          <w:sdtContent>
            <w:tc>
              <w:tcPr>
                <w:tcW w:w="2278" w:type="dxa"/>
                <w:tcBorders>
                  <w:top w:val="single" w:sz="12" w:space="0" w:color="000000"/>
                  <w:left w:val="single" w:sz="5" w:space="0" w:color="000000"/>
                  <w:bottom w:val="single" w:sz="5" w:space="0" w:color="000000"/>
                  <w:right w:val="single" w:sz="5" w:space="0" w:color="000000"/>
                </w:tcBorders>
              </w:tcPr>
              <w:p w14:paraId="155657C6" w14:textId="63DEFBF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68218526"/>
            <w:placeholder>
              <w:docPart w:val="DefaultPlaceholder_-1854013440"/>
            </w:placeholder>
            <w:showingPlcHdr/>
            <w:text/>
          </w:sdtPr>
          <w:sdtContent>
            <w:tc>
              <w:tcPr>
                <w:tcW w:w="2667" w:type="dxa"/>
                <w:tcBorders>
                  <w:top w:val="single" w:sz="12" w:space="0" w:color="000000"/>
                  <w:left w:val="single" w:sz="5" w:space="0" w:color="000000"/>
                  <w:bottom w:val="single" w:sz="5" w:space="0" w:color="000000"/>
                  <w:right w:val="single" w:sz="5" w:space="0" w:color="000000"/>
                </w:tcBorders>
              </w:tcPr>
              <w:p w14:paraId="2C720379" w14:textId="2AB87116"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54142576"/>
            <w:placeholder>
              <w:docPart w:val="DefaultPlaceholder_-1854013440"/>
            </w:placeholder>
            <w:showingPlcHdr/>
            <w:text/>
          </w:sdtPr>
          <w:sdtContent>
            <w:tc>
              <w:tcPr>
                <w:tcW w:w="960" w:type="dxa"/>
                <w:tcBorders>
                  <w:top w:val="single" w:sz="12" w:space="0" w:color="000000"/>
                  <w:left w:val="single" w:sz="5" w:space="0" w:color="000000"/>
                  <w:bottom w:val="single" w:sz="5" w:space="0" w:color="000000"/>
                  <w:right w:val="single" w:sz="5" w:space="0" w:color="000000"/>
                </w:tcBorders>
              </w:tcPr>
              <w:p w14:paraId="2CFC09CE" w14:textId="7EE81827"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37119D5E" w14:textId="77777777" w:rsidTr="00E21855">
        <w:trPr>
          <w:trHeight w:hRule="exact" w:val="370"/>
        </w:trPr>
        <w:sdt>
          <w:sdtPr>
            <w:rPr>
              <w:rFonts w:ascii="Arial" w:eastAsia="Arial" w:hAnsi="Arial" w:cs="Arial"/>
              <w:b/>
              <w:bCs/>
              <w:color w:val="000000"/>
              <w:sz w:val="24"/>
              <w:szCs w:val="24"/>
              <w:lang w:bidi="ar-SA"/>
            </w:rPr>
            <w:id w:val="-1887861135"/>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12D2482B" w14:textId="038D6762"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72971791"/>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28276141" w14:textId="72A9724D"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11122591"/>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09CAC6F8" w14:textId="4ABD755E"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94122991"/>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433FCF17" w14:textId="1941A79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457490827"/>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01F88BA3" w14:textId="35C9DF53"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6C9F7206" w14:textId="77777777" w:rsidTr="00E21855">
        <w:trPr>
          <w:trHeight w:hRule="exact" w:val="370"/>
        </w:trPr>
        <w:sdt>
          <w:sdtPr>
            <w:rPr>
              <w:rFonts w:ascii="Arial" w:eastAsia="Arial" w:hAnsi="Arial" w:cs="Arial"/>
              <w:b/>
              <w:bCs/>
              <w:color w:val="000000"/>
              <w:sz w:val="24"/>
              <w:szCs w:val="24"/>
              <w:lang w:bidi="ar-SA"/>
            </w:rPr>
            <w:id w:val="-322427669"/>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39CEFEFC" w14:textId="4577BA6C"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85617868"/>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5518E03D" w14:textId="31248EB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6859660"/>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365F6412" w14:textId="1452358E"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41800710"/>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048ECD33" w14:textId="4B317A88"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616492427"/>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7562DC04" w14:textId="24C9779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0C12079D" w14:textId="77777777" w:rsidTr="00E21855">
        <w:trPr>
          <w:trHeight w:hRule="exact" w:val="370"/>
        </w:trPr>
        <w:sdt>
          <w:sdtPr>
            <w:rPr>
              <w:rFonts w:ascii="Arial" w:eastAsia="Arial" w:hAnsi="Arial" w:cs="Arial"/>
              <w:b/>
              <w:bCs/>
              <w:color w:val="000000"/>
              <w:sz w:val="24"/>
              <w:szCs w:val="24"/>
              <w:lang w:bidi="ar-SA"/>
            </w:rPr>
            <w:id w:val="-316262113"/>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3BE631A9" w14:textId="5CDCE8A2"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33608285"/>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090C0660" w14:textId="31C3F00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74532840"/>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2D5D4C85" w14:textId="0595203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718430010"/>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6F4D5445" w14:textId="615333E4"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55471777"/>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04A6BFA0" w14:textId="29F9B0B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2D5BB4E7" w14:textId="77777777" w:rsidTr="00E21855">
        <w:trPr>
          <w:trHeight w:hRule="exact" w:val="370"/>
        </w:trPr>
        <w:sdt>
          <w:sdtPr>
            <w:rPr>
              <w:rFonts w:ascii="Arial" w:eastAsia="Arial" w:hAnsi="Arial" w:cs="Arial"/>
              <w:b/>
              <w:bCs/>
              <w:color w:val="000000"/>
              <w:sz w:val="24"/>
              <w:szCs w:val="24"/>
              <w:lang w:bidi="ar-SA"/>
            </w:rPr>
            <w:id w:val="800648916"/>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2ABAC523" w14:textId="4FD1D5F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122750820"/>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5A29A4E8" w14:textId="0E29FA49"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04522724"/>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0AA84648" w14:textId="5B97C674"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92834957"/>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749CDE24" w14:textId="4DC86A18"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25274931"/>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41030ECD" w14:textId="6D5507DA"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09B871E2" w14:textId="77777777" w:rsidTr="00E21855">
        <w:trPr>
          <w:trHeight w:hRule="exact" w:val="372"/>
        </w:trPr>
        <w:sdt>
          <w:sdtPr>
            <w:rPr>
              <w:rFonts w:ascii="Arial" w:eastAsia="Arial" w:hAnsi="Arial" w:cs="Arial"/>
              <w:b/>
              <w:bCs/>
              <w:color w:val="000000"/>
              <w:sz w:val="24"/>
              <w:szCs w:val="24"/>
              <w:lang w:bidi="ar-SA"/>
            </w:rPr>
            <w:id w:val="-1948461993"/>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3237C102" w14:textId="3587C7FD"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89734460"/>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1FF44152" w14:textId="2E39B6C3"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19748293"/>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787AA739" w14:textId="52F5886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474790028"/>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146E3E01" w14:textId="432E1F0B"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138828721"/>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644D6F6C" w14:textId="60A3FB56"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4B8A3AC2" w14:textId="77777777" w:rsidTr="00E21855">
        <w:trPr>
          <w:trHeight w:hRule="exact" w:val="372"/>
        </w:trPr>
        <w:sdt>
          <w:sdtPr>
            <w:rPr>
              <w:rFonts w:ascii="Arial" w:eastAsia="Arial" w:hAnsi="Arial" w:cs="Arial"/>
              <w:b/>
              <w:bCs/>
              <w:color w:val="000000"/>
              <w:sz w:val="24"/>
              <w:szCs w:val="24"/>
              <w:lang w:bidi="ar-SA"/>
            </w:rPr>
            <w:id w:val="21362004"/>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21649200" w14:textId="00B3BD18"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27402101"/>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2A41CCFD" w14:textId="18F3EC8D"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483358020"/>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3961C839" w14:textId="06A32DAB"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68387271"/>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774B0307" w14:textId="3FFDC0E5"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17282175"/>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13C018F5" w14:textId="12E59EEE"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5C657D59" w14:textId="77777777" w:rsidTr="00E21855">
        <w:trPr>
          <w:trHeight w:hRule="exact" w:val="372"/>
        </w:trPr>
        <w:sdt>
          <w:sdtPr>
            <w:rPr>
              <w:rFonts w:ascii="Arial" w:eastAsia="Arial" w:hAnsi="Arial" w:cs="Arial"/>
              <w:b/>
              <w:bCs/>
              <w:color w:val="000000"/>
              <w:sz w:val="24"/>
              <w:szCs w:val="24"/>
              <w:lang w:bidi="ar-SA"/>
            </w:rPr>
            <w:id w:val="962766945"/>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78003827" w14:textId="7226DB47"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79903360"/>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3B772222" w14:textId="007417EA"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0958540"/>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646556D4" w14:textId="1D16D08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514839538"/>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1EC0F31C" w14:textId="2DBA4465"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503202580"/>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6B3B48D1" w14:textId="1020468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0F5011" w:rsidRPr="008E740F" w14:paraId="18880822" w14:textId="77777777" w:rsidTr="00E21855">
        <w:trPr>
          <w:trHeight w:hRule="exact" w:val="372"/>
        </w:trPr>
        <w:sdt>
          <w:sdtPr>
            <w:rPr>
              <w:rFonts w:ascii="Arial" w:eastAsia="Arial" w:hAnsi="Arial" w:cs="Arial"/>
              <w:b/>
              <w:bCs/>
              <w:color w:val="000000"/>
              <w:sz w:val="24"/>
              <w:szCs w:val="24"/>
              <w:lang w:bidi="ar-SA"/>
            </w:rPr>
            <w:id w:val="1811661790"/>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21B9BAA5" w14:textId="46301110"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38096274"/>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6D3A179E" w14:textId="59A3DF07"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641883241"/>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68A8F3C5" w14:textId="1DAB2570"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766301271"/>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349CB1A5" w14:textId="6ABC1C2E"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44071493"/>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7A57E20D" w14:textId="1FD6A732"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0F5011" w:rsidRPr="008E740F" w14:paraId="7C9FE818" w14:textId="77777777" w:rsidTr="00E21855">
        <w:trPr>
          <w:trHeight w:hRule="exact" w:val="372"/>
        </w:trPr>
        <w:sdt>
          <w:sdtPr>
            <w:rPr>
              <w:rFonts w:ascii="Arial" w:eastAsia="Arial" w:hAnsi="Arial" w:cs="Arial"/>
              <w:b/>
              <w:bCs/>
              <w:color w:val="000000"/>
              <w:sz w:val="24"/>
              <w:szCs w:val="24"/>
              <w:lang w:bidi="ar-SA"/>
            </w:rPr>
            <w:id w:val="1565991667"/>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4C471A0E" w14:textId="06127853"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89387484"/>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5EBF73FC" w14:textId="36860584"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47312224"/>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71D16FC6" w14:textId="710C347C"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492630712"/>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0AB9E7FC" w14:textId="41A00029"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664057477"/>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19055523" w14:textId="3A1ED3F1" w:rsidR="000F5011"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2F188778" w14:textId="77777777" w:rsidTr="00E21855">
        <w:trPr>
          <w:trHeight w:hRule="exact" w:val="372"/>
        </w:trPr>
        <w:sdt>
          <w:sdtPr>
            <w:rPr>
              <w:rFonts w:ascii="Arial" w:eastAsia="Arial" w:hAnsi="Arial" w:cs="Arial"/>
              <w:b/>
              <w:bCs/>
              <w:color w:val="000000"/>
              <w:sz w:val="24"/>
              <w:szCs w:val="24"/>
              <w:lang w:bidi="ar-SA"/>
            </w:rPr>
            <w:id w:val="795182642"/>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40BE0264" w14:textId="483FF25A"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25890084"/>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546E8A66" w14:textId="1FC8FDE5"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845778217"/>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2FC03D41" w14:textId="5416F8DA"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57255584"/>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7CFAA40D" w14:textId="7433FA8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03265120"/>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367484D4" w14:textId="741C697A"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60441E48" w14:textId="77777777" w:rsidTr="00E21855">
        <w:trPr>
          <w:trHeight w:hRule="exact" w:val="372"/>
        </w:trPr>
        <w:sdt>
          <w:sdtPr>
            <w:rPr>
              <w:rFonts w:ascii="Arial" w:eastAsia="Arial" w:hAnsi="Arial" w:cs="Arial"/>
              <w:b/>
              <w:bCs/>
              <w:color w:val="000000"/>
              <w:sz w:val="24"/>
              <w:szCs w:val="24"/>
              <w:lang w:bidi="ar-SA"/>
            </w:rPr>
            <w:id w:val="335274873"/>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77BFE076" w14:textId="0539746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541949067"/>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1712F6DF" w14:textId="20B61F64"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76929964"/>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4D9580FC" w14:textId="60324EE0"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77531146"/>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7B821152" w14:textId="6D14A117"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23997261"/>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47DF6575" w14:textId="079F3FF5"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8E740F" w:rsidRPr="008E740F" w14:paraId="493D8237" w14:textId="77777777" w:rsidTr="00E21855">
        <w:trPr>
          <w:trHeight w:hRule="exact" w:val="372"/>
        </w:trPr>
        <w:sdt>
          <w:sdtPr>
            <w:rPr>
              <w:rFonts w:ascii="Arial" w:eastAsia="Arial" w:hAnsi="Arial" w:cs="Arial"/>
              <w:b/>
              <w:bCs/>
              <w:color w:val="000000"/>
              <w:sz w:val="24"/>
              <w:szCs w:val="24"/>
              <w:lang w:bidi="ar-SA"/>
            </w:rPr>
            <w:id w:val="492538608"/>
            <w:placeholder>
              <w:docPart w:val="DefaultPlaceholder_-1854013440"/>
            </w:placeholder>
            <w:showingPlcHdr/>
            <w:text/>
          </w:sdtPr>
          <w:sdtContent>
            <w:tc>
              <w:tcPr>
                <w:tcW w:w="2754" w:type="dxa"/>
                <w:tcBorders>
                  <w:top w:val="single" w:sz="5" w:space="0" w:color="000000"/>
                  <w:left w:val="single" w:sz="5" w:space="0" w:color="000000"/>
                  <w:bottom w:val="single" w:sz="5" w:space="0" w:color="000000"/>
                  <w:right w:val="single" w:sz="5" w:space="0" w:color="000000"/>
                </w:tcBorders>
              </w:tcPr>
              <w:p w14:paraId="1B874678" w14:textId="3E486308"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45249764"/>
            <w:placeholder>
              <w:docPart w:val="DefaultPlaceholder_-1854013440"/>
            </w:placeholder>
            <w:showingPlcHdr/>
            <w:text/>
          </w:sdtPr>
          <w:sdtContent>
            <w:tc>
              <w:tcPr>
                <w:tcW w:w="857" w:type="dxa"/>
                <w:tcBorders>
                  <w:top w:val="single" w:sz="5" w:space="0" w:color="000000"/>
                  <w:left w:val="single" w:sz="5" w:space="0" w:color="000000"/>
                  <w:bottom w:val="single" w:sz="5" w:space="0" w:color="000000"/>
                  <w:right w:val="single" w:sz="5" w:space="0" w:color="000000"/>
                </w:tcBorders>
              </w:tcPr>
              <w:p w14:paraId="2FA72EE7" w14:textId="31370A2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54985095"/>
            <w:placeholder>
              <w:docPart w:val="DefaultPlaceholder_-1854013440"/>
            </w:placeholder>
            <w:showingPlcHdr/>
            <w:text/>
          </w:sdtPr>
          <w:sdtContent>
            <w:tc>
              <w:tcPr>
                <w:tcW w:w="2278" w:type="dxa"/>
                <w:tcBorders>
                  <w:top w:val="single" w:sz="5" w:space="0" w:color="000000"/>
                  <w:left w:val="single" w:sz="5" w:space="0" w:color="000000"/>
                  <w:bottom w:val="single" w:sz="5" w:space="0" w:color="000000"/>
                  <w:right w:val="single" w:sz="5" w:space="0" w:color="000000"/>
                </w:tcBorders>
              </w:tcPr>
              <w:p w14:paraId="3BBF2E6F" w14:textId="52DC7451"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95377905"/>
            <w:placeholder>
              <w:docPart w:val="DefaultPlaceholder_-1854013440"/>
            </w:placeholder>
            <w:showingPlcHdr/>
            <w:text/>
          </w:sdtPr>
          <w:sdtContent>
            <w:tc>
              <w:tcPr>
                <w:tcW w:w="2667" w:type="dxa"/>
                <w:tcBorders>
                  <w:top w:val="single" w:sz="5" w:space="0" w:color="000000"/>
                  <w:left w:val="single" w:sz="5" w:space="0" w:color="000000"/>
                  <w:bottom w:val="single" w:sz="5" w:space="0" w:color="000000"/>
                  <w:right w:val="single" w:sz="5" w:space="0" w:color="000000"/>
                </w:tcBorders>
              </w:tcPr>
              <w:p w14:paraId="30651BFC" w14:textId="6AACD784"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34725505"/>
            <w:placeholder>
              <w:docPart w:val="DefaultPlaceholder_-1854013440"/>
            </w:placeholder>
            <w:showingPlcHdr/>
            <w:text/>
          </w:sdtPr>
          <w:sdtContent>
            <w:tc>
              <w:tcPr>
                <w:tcW w:w="960" w:type="dxa"/>
                <w:tcBorders>
                  <w:top w:val="single" w:sz="5" w:space="0" w:color="000000"/>
                  <w:left w:val="single" w:sz="5" w:space="0" w:color="000000"/>
                  <w:bottom w:val="single" w:sz="5" w:space="0" w:color="000000"/>
                  <w:right w:val="single" w:sz="5" w:space="0" w:color="000000"/>
                </w:tcBorders>
              </w:tcPr>
              <w:p w14:paraId="31EF6D36" w14:textId="496D67FC" w:rsidR="008E740F" w:rsidRPr="008E740F" w:rsidRDefault="0099114E" w:rsidP="008E740F">
                <w:pPr>
                  <w:autoSpaceDE w:val="0"/>
                  <w:autoSpaceDN w:val="0"/>
                  <w:adjustRightInd w:val="0"/>
                  <w:spacing w:before="0" w:after="0"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bl>
    <w:p w14:paraId="6E39AB68" w14:textId="4D3C5BFA" w:rsidR="000D62B9" w:rsidRDefault="000D62B9" w:rsidP="00C07F22">
      <w:pPr>
        <w:autoSpaceDE w:val="0"/>
        <w:autoSpaceDN w:val="0"/>
        <w:adjustRightInd w:val="0"/>
        <w:spacing w:before="0" w:after="0" w:line="360" w:lineRule="auto"/>
        <w:rPr>
          <w:rFonts w:ascii="Arial" w:eastAsia="Arial" w:hAnsi="Arial" w:cs="Arial"/>
          <w:b/>
          <w:bCs/>
          <w:color w:val="000000"/>
          <w:sz w:val="24"/>
          <w:szCs w:val="24"/>
          <w:lang w:bidi="ar-SA"/>
        </w:rPr>
      </w:pPr>
    </w:p>
    <w:p w14:paraId="1FA16BF3" w14:textId="0EB712DC" w:rsidR="000F5011" w:rsidRDefault="000F5011" w:rsidP="00C07F22">
      <w:pPr>
        <w:autoSpaceDE w:val="0"/>
        <w:autoSpaceDN w:val="0"/>
        <w:adjustRightInd w:val="0"/>
        <w:spacing w:before="0" w:after="0" w:line="360" w:lineRule="auto"/>
        <w:rPr>
          <w:rFonts w:ascii="Arial" w:eastAsia="Arial" w:hAnsi="Arial" w:cs="Arial"/>
          <w:b/>
          <w:bCs/>
          <w:color w:val="000000"/>
          <w:sz w:val="24"/>
          <w:szCs w:val="24"/>
          <w:lang w:bidi="ar-SA"/>
        </w:rPr>
      </w:pPr>
    </w:p>
    <w:p w14:paraId="46A4167D" w14:textId="77777777" w:rsid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2DBA8DA7" w14:textId="77777777" w:rsid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68F42195" w14:textId="77777777" w:rsid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74758975" w14:textId="77777777" w:rsid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6B94E239" w14:textId="77777777" w:rsid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39344EED" w14:textId="6DD4A516" w:rsidR="0068449B" w:rsidRDefault="0068449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4E81AD1E" w14:textId="77777777" w:rsidR="00F03C1A" w:rsidRDefault="00F03C1A"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11CE22D3" w14:textId="77777777" w:rsidR="00AE11AC" w:rsidRDefault="00AE11AC"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7731BBFA" w14:textId="24A3C11E" w:rsidR="008D350B" w:rsidRP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r w:rsidRPr="008D350B">
        <w:rPr>
          <w:rFonts w:ascii="Arial" w:eastAsia="Arial" w:hAnsi="Arial" w:cs="Arial"/>
          <w:b/>
          <w:bCs/>
          <w:color w:val="000000"/>
          <w:sz w:val="24"/>
          <w:szCs w:val="24"/>
          <w:lang w:bidi="ar-SA"/>
        </w:rPr>
        <w:t>BUILDING COMMAND TEAM</w:t>
      </w:r>
    </w:p>
    <w:p w14:paraId="4A056845" w14:textId="77777777" w:rsidR="008D350B" w:rsidRP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p w14:paraId="4C7E020C" w14:textId="42F8CABD" w:rsidR="008D350B" w:rsidRPr="008D350B" w:rsidRDefault="008D350B" w:rsidP="008D350B">
      <w:pPr>
        <w:autoSpaceDE w:val="0"/>
        <w:autoSpaceDN w:val="0"/>
        <w:adjustRightInd w:val="0"/>
        <w:spacing w:before="0" w:after="0" w:line="360" w:lineRule="auto"/>
        <w:rPr>
          <w:rFonts w:ascii="Arial" w:eastAsia="Arial" w:hAnsi="Arial" w:cs="Arial"/>
          <w:color w:val="000000"/>
          <w:sz w:val="22"/>
          <w:szCs w:val="22"/>
          <w:lang w:bidi="ar-SA"/>
        </w:rPr>
      </w:pPr>
      <w:r w:rsidRPr="008D350B">
        <w:rPr>
          <w:rFonts w:ascii="Arial" w:eastAsia="Arial" w:hAnsi="Arial" w:cs="Arial"/>
          <w:color w:val="000000"/>
          <w:sz w:val="22"/>
          <w:szCs w:val="22"/>
          <w:lang w:bidi="ar-SA"/>
        </w:rPr>
        <w:t xml:space="preserve">Building Command Team (BCT) is the decision </w:t>
      </w:r>
      <w:r w:rsidR="004162D8">
        <w:rPr>
          <w:rFonts w:ascii="Arial" w:eastAsia="Arial" w:hAnsi="Arial" w:cs="Arial"/>
          <w:color w:val="000000"/>
          <w:sz w:val="22"/>
          <w:szCs w:val="22"/>
          <w:lang w:bidi="ar-SA"/>
        </w:rPr>
        <w:t>making/incident</w:t>
      </w:r>
      <w:r w:rsidRPr="008D350B">
        <w:rPr>
          <w:rFonts w:ascii="Arial" w:eastAsia="Arial" w:hAnsi="Arial" w:cs="Arial"/>
          <w:color w:val="000000"/>
          <w:sz w:val="22"/>
          <w:szCs w:val="22"/>
          <w:lang w:bidi="ar-SA"/>
        </w:rPr>
        <w:t xml:space="preserve"> evaluation team for the building.  This Team should consist of senior administrator(s), building supervisor(s) and maintenance person(s) if assigned to that building.  This team should have an interior designated meeting area, where emergency incident information is directed (team members should be notified and </w:t>
      </w:r>
      <w:r w:rsidR="00A828EC">
        <w:rPr>
          <w:rFonts w:ascii="Arial" w:eastAsia="Arial" w:hAnsi="Arial" w:cs="Arial"/>
          <w:color w:val="000000"/>
          <w:sz w:val="22"/>
          <w:szCs w:val="22"/>
          <w:lang w:bidi="ar-SA"/>
        </w:rPr>
        <w:t>assembled</w:t>
      </w:r>
      <w:r w:rsidRPr="008D350B">
        <w:rPr>
          <w:rFonts w:ascii="Arial" w:eastAsia="Arial" w:hAnsi="Arial" w:cs="Arial"/>
          <w:color w:val="000000"/>
          <w:sz w:val="22"/>
          <w:szCs w:val="22"/>
          <w:lang w:bidi="ar-SA"/>
        </w:rPr>
        <w:t xml:space="preserve"> here to assess the situation).  The University Police Department and any other University support departments for this incident should meet the BCT at this location. </w:t>
      </w:r>
      <w:r w:rsidR="00370DF7" w:rsidRPr="00370DF7">
        <w:rPr>
          <w:rFonts w:ascii="Arial" w:eastAsia="Arial" w:hAnsi="Arial" w:cs="Arial"/>
          <w:color w:val="000000"/>
          <w:sz w:val="22"/>
          <w:szCs w:val="22"/>
          <w:lang w:bidi="ar-SA"/>
        </w:rPr>
        <w:t>IN CASE OF IMMEDIATE EVACUATION, the BCT should also have a designated exterior meeting area</w:t>
      </w:r>
      <w:r w:rsidRPr="008D350B">
        <w:rPr>
          <w:rFonts w:ascii="Arial" w:eastAsia="Arial" w:hAnsi="Arial" w:cs="Arial"/>
          <w:color w:val="000000"/>
          <w:sz w:val="22"/>
          <w:szCs w:val="22"/>
          <w:lang w:bidi="ar-SA"/>
        </w:rPr>
        <w:t xml:space="preserve">.  BCT should always be looking for any first responders (Police, Fire, EMS) and integrate them into the </w:t>
      </w:r>
      <w:r w:rsidR="00B43621">
        <w:rPr>
          <w:rFonts w:ascii="Arial" w:eastAsia="Arial" w:hAnsi="Arial" w:cs="Arial"/>
          <w:color w:val="000000"/>
          <w:sz w:val="22"/>
          <w:szCs w:val="22"/>
          <w:lang w:bidi="ar-SA"/>
        </w:rPr>
        <w:t>decision-making</w:t>
      </w:r>
      <w:r w:rsidRPr="008D350B">
        <w:rPr>
          <w:rFonts w:ascii="Arial" w:eastAsia="Arial" w:hAnsi="Arial" w:cs="Arial"/>
          <w:color w:val="000000"/>
          <w:sz w:val="22"/>
          <w:szCs w:val="22"/>
          <w:lang w:bidi="ar-SA"/>
        </w:rPr>
        <w:t xml:space="preserve"> process.</w:t>
      </w:r>
    </w:p>
    <w:p w14:paraId="19215E2E" w14:textId="77777777" w:rsidR="008D350B" w:rsidRPr="008D350B" w:rsidRDefault="008D350B" w:rsidP="008D350B">
      <w:pPr>
        <w:autoSpaceDE w:val="0"/>
        <w:autoSpaceDN w:val="0"/>
        <w:adjustRightInd w:val="0"/>
        <w:spacing w:before="0" w:after="0" w:line="360" w:lineRule="auto"/>
        <w:rPr>
          <w:rFonts w:ascii="Arial" w:eastAsia="Arial" w:hAnsi="Arial" w:cs="Arial"/>
          <w:b/>
          <w:bCs/>
          <w:color w:val="000000"/>
          <w:sz w:val="24"/>
          <w:szCs w:val="24"/>
          <w:lang w:bidi="ar-SA"/>
        </w:rPr>
      </w:pPr>
    </w:p>
    <w:tbl>
      <w:tblPr>
        <w:tblStyle w:val="TableGrid"/>
        <w:tblW w:w="9985" w:type="dxa"/>
        <w:tblLayout w:type="fixed"/>
        <w:tblLook w:val="04A0" w:firstRow="1" w:lastRow="0" w:firstColumn="1" w:lastColumn="0" w:noHBand="0" w:noVBand="1"/>
      </w:tblPr>
      <w:tblGrid>
        <w:gridCol w:w="2875"/>
        <w:gridCol w:w="3690"/>
        <w:gridCol w:w="2070"/>
        <w:gridCol w:w="1350"/>
      </w:tblGrid>
      <w:tr w:rsidR="008D350B" w:rsidRPr="008D350B" w14:paraId="56C869BF" w14:textId="77777777" w:rsidTr="005807CF">
        <w:trPr>
          <w:trHeight w:hRule="exact" w:val="359"/>
        </w:trPr>
        <w:tc>
          <w:tcPr>
            <w:tcW w:w="2875" w:type="dxa"/>
          </w:tcPr>
          <w:p w14:paraId="3026B9B1" w14:textId="77777777" w:rsidR="008D350B" w:rsidRPr="008D350B" w:rsidRDefault="008D350B" w:rsidP="008D350B">
            <w:pPr>
              <w:autoSpaceDE w:val="0"/>
              <w:autoSpaceDN w:val="0"/>
              <w:adjustRightInd w:val="0"/>
              <w:spacing w:line="360" w:lineRule="auto"/>
              <w:rPr>
                <w:rFonts w:ascii="Arial" w:eastAsia="Arial" w:hAnsi="Arial" w:cs="Arial"/>
                <w:b/>
                <w:bCs/>
                <w:color w:val="000000"/>
                <w:sz w:val="24"/>
                <w:szCs w:val="24"/>
                <w:lang w:bidi="ar-SA"/>
              </w:rPr>
            </w:pPr>
            <w:r w:rsidRPr="008D350B">
              <w:rPr>
                <w:rFonts w:ascii="Arial" w:eastAsia="Arial" w:hAnsi="Arial" w:cs="Arial"/>
                <w:b/>
                <w:bCs/>
                <w:color w:val="000000"/>
                <w:sz w:val="24"/>
                <w:szCs w:val="24"/>
                <w:u w:val="thick"/>
                <w:lang w:bidi="ar-SA"/>
              </w:rPr>
              <w:t>Name &amp; Title</w:t>
            </w:r>
          </w:p>
        </w:tc>
        <w:tc>
          <w:tcPr>
            <w:tcW w:w="3690" w:type="dxa"/>
          </w:tcPr>
          <w:p w14:paraId="58AE90DE" w14:textId="77777777" w:rsidR="008D350B" w:rsidRPr="008D350B" w:rsidRDefault="008D350B" w:rsidP="008D350B">
            <w:pPr>
              <w:autoSpaceDE w:val="0"/>
              <w:autoSpaceDN w:val="0"/>
              <w:adjustRightInd w:val="0"/>
              <w:spacing w:line="360" w:lineRule="auto"/>
              <w:rPr>
                <w:rFonts w:ascii="Arial" w:eastAsia="Arial" w:hAnsi="Arial" w:cs="Arial"/>
                <w:b/>
                <w:bCs/>
                <w:color w:val="000000"/>
                <w:sz w:val="24"/>
                <w:szCs w:val="24"/>
                <w:lang w:bidi="ar-SA"/>
              </w:rPr>
            </w:pPr>
            <w:r w:rsidRPr="008D350B">
              <w:rPr>
                <w:rFonts w:ascii="Arial" w:eastAsia="Arial" w:hAnsi="Arial" w:cs="Arial"/>
                <w:b/>
                <w:bCs/>
                <w:color w:val="000000"/>
                <w:sz w:val="24"/>
                <w:szCs w:val="24"/>
                <w:u w:val="thick"/>
                <w:lang w:bidi="ar-SA"/>
              </w:rPr>
              <w:t>Department</w:t>
            </w:r>
          </w:p>
        </w:tc>
        <w:tc>
          <w:tcPr>
            <w:tcW w:w="2070" w:type="dxa"/>
          </w:tcPr>
          <w:p w14:paraId="3BF87F1F" w14:textId="258D8298" w:rsidR="008D350B" w:rsidRPr="008D350B" w:rsidRDefault="00A828EC" w:rsidP="008D350B">
            <w:pPr>
              <w:autoSpaceDE w:val="0"/>
              <w:autoSpaceDN w:val="0"/>
              <w:adjustRightInd w:val="0"/>
              <w:spacing w:line="360" w:lineRule="auto"/>
              <w:rPr>
                <w:rFonts w:ascii="Arial" w:eastAsia="Arial" w:hAnsi="Arial" w:cs="Arial"/>
                <w:b/>
                <w:bCs/>
                <w:color w:val="000000"/>
                <w:sz w:val="24"/>
                <w:szCs w:val="24"/>
                <w:lang w:bidi="ar-SA"/>
              </w:rPr>
            </w:pPr>
            <w:r>
              <w:rPr>
                <w:rFonts w:ascii="Arial" w:eastAsia="Arial" w:hAnsi="Arial" w:cs="Arial"/>
                <w:b/>
                <w:bCs/>
                <w:color w:val="000000"/>
                <w:sz w:val="24"/>
                <w:szCs w:val="24"/>
                <w:u w:val="thick"/>
                <w:lang w:bidi="ar-SA"/>
              </w:rPr>
              <w:t xml:space="preserve">Cell </w:t>
            </w:r>
            <w:r w:rsidR="008D350B" w:rsidRPr="008D350B">
              <w:rPr>
                <w:rFonts w:ascii="Arial" w:eastAsia="Arial" w:hAnsi="Arial" w:cs="Arial"/>
                <w:b/>
                <w:bCs/>
                <w:color w:val="000000"/>
                <w:sz w:val="24"/>
                <w:szCs w:val="24"/>
                <w:u w:val="thick"/>
                <w:lang w:bidi="ar-SA"/>
              </w:rPr>
              <w:t>Phone</w:t>
            </w:r>
          </w:p>
        </w:tc>
        <w:tc>
          <w:tcPr>
            <w:tcW w:w="1350" w:type="dxa"/>
          </w:tcPr>
          <w:p w14:paraId="4731A65F" w14:textId="77777777" w:rsidR="008D350B" w:rsidRPr="008D350B" w:rsidRDefault="008D350B" w:rsidP="008D350B">
            <w:pPr>
              <w:autoSpaceDE w:val="0"/>
              <w:autoSpaceDN w:val="0"/>
              <w:adjustRightInd w:val="0"/>
              <w:spacing w:line="360" w:lineRule="auto"/>
              <w:rPr>
                <w:rFonts w:ascii="Arial" w:eastAsia="Arial" w:hAnsi="Arial" w:cs="Arial"/>
                <w:b/>
                <w:bCs/>
                <w:color w:val="000000"/>
                <w:sz w:val="24"/>
                <w:szCs w:val="24"/>
                <w:lang w:bidi="ar-SA"/>
              </w:rPr>
            </w:pPr>
            <w:r w:rsidRPr="008D350B">
              <w:rPr>
                <w:rFonts w:ascii="Arial" w:eastAsia="Arial" w:hAnsi="Arial" w:cs="Arial"/>
                <w:b/>
                <w:bCs/>
                <w:color w:val="000000"/>
                <w:sz w:val="24"/>
                <w:szCs w:val="24"/>
                <w:u w:val="thick"/>
                <w:lang w:bidi="ar-SA"/>
              </w:rPr>
              <w:t>Room</w:t>
            </w:r>
          </w:p>
        </w:tc>
      </w:tr>
      <w:tr w:rsidR="005807CF" w14:paraId="5C1185BB" w14:textId="77777777" w:rsidTr="005807CF">
        <w:sdt>
          <w:sdtPr>
            <w:rPr>
              <w:rFonts w:ascii="Arial" w:eastAsia="Arial" w:hAnsi="Arial" w:cs="Arial"/>
              <w:b/>
              <w:bCs/>
              <w:color w:val="000000"/>
              <w:sz w:val="24"/>
              <w:szCs w:val="24"/>
              <w:lang w:bidi="ar-SA"/>
            </w:rPr>
            <w:id w:val="1853603285"/>
            <w:placeholder>
              <w:docPart w:val="DefaultPlaceholder_-1854013440"/>
            </w:placeholder>
            <w:showingPlcHdr/>
            <w:text/>
          </w:sdtPr>
          <w:sdtContent>
            <w:tc>
              <w:tcPr>
                <w:tcW w:w="2875" w:type="dxa"/>
              </w:tcPr>
              <w:p w14:paraId="72B3DB2E" w14:textId="7FE9D90D"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68706801"/>
            <w:placeholder>
              <w:docPart w:val="DefaultPlaceholder_-1854013440"/>
            </w:placeholder>
            <w:showingPlcHdr/>
            <w:text/>
          </w:sdtPr>
          <w:sdtContent>
            <w:tc>
              <w:tcPr>
                <w:tcW w:w="3690" w:type="dxa"/>
              </w:tcPr>
              <w:p w14:paraId="78EC7662" w14:textId="17D30C70"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792396249"/>
            <w:placeholder>
              <w:docPart w:val="DefaultPlaceholder_-1854013440"/>
            </w:placeholder>
            <w:showingPlcHdr/>
            <w:text/>
          </w:sdtPr>
          <w:sdtContent>
            <w:tc>
              <w:tcPr>
                <w:tcW w:w="2070" w:type="dxa"/>
              </w:tcPr>
              <w:p w14:paraId="2286856A" w14:textId="4FC3DCAC"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514417698"/>
            <w:placeholder>
              <w:docPart w:val="DefaultPlaceholder_-1854013440"/>
            </w:placeholder>
            <w:showingPlcHdr/>
            <w:text/>
          </w:sdtPr>
          <w:sdtContent>
            <w:tc>
              <w:tcPr>
                <w:tcW w:w="1350" w:type="dxa"/>
              </w:tcPr>
              <w:p w14:paraId="1DB8F812" w14:textId="10959FEF"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3DF58593" w14:textId="77777777" w:rsidTr="005807CF">
        <w:sdt>
          <w:sdtPr>
            <w:rPr>
              <w:rFonts w:ascii="Arial" w:eastAsia="Arial" w:hAnsi="Arial" w:cs="Arial"/>
              <w:b/>
              <w:bCs/>
              <w:color w:val="000000"/>
              <w:sz w:val="24"/>
              <w:szCs w:val="24"/>
              <w:lang w:bidi="ar-SA"/>
            </w:rPr>
            <w:id w:val="-1681571617"/>
            <w:placeholder>
              <w:docPart w:val="DefaultPlaceholder_-1854013440"/>
            </w:placeholder>
            <w:showingPlcHdr/>
            <w:text/>
          </w:sdtPr>
          <w:sdtContent>
            <w:tc>
              <w:tcPr>
                <w:tcW w:w="2875" w:type="dxa"/>
              </w:tcPr>
              <w:p w14:paraId="274443CE" w14:textId="7B93A95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34278591"/>
            <w:placeholder>
              <w:docPart w:val="DefaultPlaceholder_-1854013440"/>
            </w:placeholder>
            <w:showingPlcHdr/>
            <w:text/>
          </w:sdtPr>
          <w:sdtContent>
            <w:tc>
              <w:tcPr>
                <w:tcW w:w="3690" w:type="dxa"/>
              </w:tcPr>
              <w:p w14:paraId="00EA0CC2" w14:textId="5BB36B18"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72026203"/>
            <w:placeholder>
              <w:docPart w:val="DefaultPlaceholder_-1854013440"/>
            </w:placeholder>
            <w:showingPlcHdr/>
            <w:text/>
          </w:sdtPr>
          <w:sdtContent>
            <w:tc>
              <w:tcPr>
                <w:tcW w:w="2070" w:type="dxa"/>
              </w:tcPr>
              <w:p w14:paraId="2DF81691" w14:textId="01982383"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853489905"/>
            <w:placeholder>
              <w:docPart w:val="DefaultPlaceholder_-1854013440"/>
            </w:placeholder>
            <w:showingPlcHdr/>
            <w:text/>
          </w:sdtPr>
          <w:sdtContent>
            <w:tc>
              <w:tcPr>
                <w:tcW w:w="1350" w:type="dxa"/>
              </w:tcPr>
              <w:p w14:paraId="218672F9" w14:textId="45E12FA4"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56218C25" w14:textId="77777777" w:rsidTr="005807CF">
        <w:sdt>
          <w:sdtPr>
            <w:rPr>
              <w:rFonts w:ascii="Arial" w:eastAsia="Arial" w:hAnsi="Arial" w:cs="Arial"/>
              <w:b/>
              <w:bCs/>
              <w:color w:val="000000"/>
              <w:sz w:val="24"/>
              <w:szCs w:val="24"/>
              <w:lang w:bidi="ar-SA"/>
            </w:rPr>
            <w:id w:val="1833408467"/>
            <w:placeholder>
              <w:docPart w:val="DefaultPlaceholder_-1854013440"/>
            </w:placeholder>
            <w:showingPlcHdr/>
            <w:text/>
          </w:sdtPr>
          <w:sdtContent>
            <w:tc>
              <w:tcPr>
                <w:tcW w:w="2875" w:type="dxa"/>
              </w:tcPr>
              <w:p w14:paraId="0F1222B2" w14:textId="6DBC997C"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571535626"/>
            <w:placeholder>
              <w:docPart w:val="DefaultPlaceholder_-1854013440"/>
            </w:placeholder>
            <w:showingPlcHdr/>
            <w:text/>
          </w:sdtPr>
          <w:sdtContent>
            <w:tc>
              <w:tcPr>
                <w:tcW w:w="3690" w:type="dxa"/>
              </w:tcPr>
              <w:p w14:paraId="45C9D0FE" w14:textId="724A8532"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c>
          <w:tcPr>
            <w:tcW w:w="2070" w:type="dxa"/>
          </w:tcPr>
          <w:p w14:paraId="6A63814E" w14:textId="77777777"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p>
        </w:tc>
        <w:sdt>
          <w:sdtPr>
            <w:rPr>
              <w:rFonts w:ascii="Arial" w:eastAsia="Arial" w:hAnsi="Arial" w:cs="Arial"/>
              <w:b/>
              <w:bCs/>
              <w:color w:val="000000"/>
              <w:sz w:val="24"/>
              <w:szCs w:val="24"/>
              <w:lang w:bidi="ar-SA"/>
            </w:rPr>
            <w:id w:val="899562344"/>
            <w:placeholder>
              <w:docPart w:val="DefaultPlaceholder_-1854013440"/>
            </w:placeholder>
            <w:showingPlcHdr/>
            <w:text/>
          </w:sdtPr>
          <w:sdtContent>
            <w:tc>
              <w:tcPr>
                <w:tcW w:w="1350" w:type="dxa"/>
              </w:tcPr>
              <w:p w14:paraId="06646FCC" w14:textId="223507B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2028FD7B" w14:textId="77777777" w:rsidTr="005807CF">
        <w:sdt>
          <w:sdtPr>
            <w:rPr>
              <w:rFonts w:ascii="Arial" w:eastAsia="Arial" w:hAnsi="Arial" w:cs="Arial"/>
              <w:b/>
              <w:bCs/>
              <w:color w:val="000000"/>
              <w:sz w:val="24"/>
              <w:szCs w:val="24"/>
              <w:lang w:bidi="ar-SA"/>
            </w:rPr>
            <w:id w:val="-58865707"/>
            <w:placeholder>
              <w:docPart w:val="DefaultPlaceholder_-1854013440"/>
            </w:placeholder>
            <w:showingPlcHdr/>
            <w:text/>
          </w:sdtPr>
          <w:sdtContent>
            <w:tc>
              <w:tcPr>
                <w:tcW w:w="2875" w:type="dxa"/>
              </w:tcPr>
              <w:p w14:paraId="600A59A1" w14:textId="4647DF6F"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48158929"/>
            <w:placeholder>
              <w:docPart w:val="DefaultPlaceholder_-1854013440"/>
            </w:placeholder>
            <w:showingPlcHdr/>
            <w:text/>
          </w:sdtPr>
          <w:sdtContent>
            <w:tc>
              <w:tcPr>
                <w:tcW w:w="3690" w:type="dxa"/>
              </w:tcPr>
              <w:p w14:paraId="081D6ECD" w14:textId="38708060"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399406009"/>
            <w:placeholder>
              <w:docPart w:val="DefaultPlaceholder_-1854013440"/>
            </w:placeholder>
            <w:showingPlcHdr/>
            <w:text/>
          </w:sdtPr>
          <w:sdtContent>
            <w:tc>
              <w:tcPr>
                <w:tcW w:w="2070" w:type="dxa"/>
              </w:tcPr>
              <w:p w14:paraId="6C3064DE" w14:textId="22846F46"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684065227"/>
            <w:placeholder>
              <w:docPart w:val="DefaultPlaceholder_-1854013440"/>
            </w:placeholder>
            <w:showingPlcHdr/>
            <w:text/>
          </w:sdtPr>
          <w:sdtContent>
            <w:tc>
              <w:tcPr>
                <w:tcW w:w="1350" w:type="dxa"/>
              </w:tcPr>
              <w:p w14:paraId="179A93E9" w14:textId="56A33E43"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446BCE3F" w14:textId="77777777" w:rsidTr="005807CF">
        <w:sdt>
          <w:sdtPr>
            <w:rPr>
              <w:rFonts w:ascii="Arial" w:eastAsia="Arial" w:hAnsi="Arial" w:cs="Arial"/>
              <w:b/>
              <w:bCs/>
              <w:color w:val="000000"/>
              <w:sz w:val="24"/>
              <w:szCs w:val="24"/>
              <w:lang w:bidi="ar-SA"/>
            </w:rPr>
            <w:id w:val="1077008463"/>
            <w:placeholder>
              <w:docPart w:val="DefaultPlaceholder_-1854013440"/>
            </w:placeholder>
            <w:showingPlcHdr/>
            <w:text/>
          </w:sdtPr>
          <w:sdtContent>
            <w:tc>
              <w:tcPr>
                <w:tcW w:w="2875" w:type="dxa"/>
              </w:tcPr>
              <w:p w14:paraId="5F911520" w14:textId="5ACCBD49"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95966695"/>
            <w:placeholder>
              <w:docPart w:val="DefaultPlaceholder_-1854013440"/>
            </w:placeholder>
            <w:showingPlcHdr/>
            <w:text/>
          </w:sdtPr>
          <w:sdtContent>
            <w:tc>
              <w:tcPr>
                <w:tcW w:w="3690" w:type="dxa"/>
              </w:tcPr>
              <w:p w14:paraId="5BE4445D" w14:textId="7C7EFBF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884204058"/>
            <w:placeholder>
              <w:docPart w:val="DefaultPlaceholder_-1854013440"/>
            </w:placeholder>
            <w:showingPlcHdr/>
            <w:text/>
          </w:sdtPr>
          <w:sdtContent>
            <w:tc>
              <w:tcPr>
                <w:tcW w:w="2070" w:type="dxa"/>
              </w:tcPr>
              <w:p w14:paraId="5F1F9886" w14:textId="58B7F871"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438765927"/>
            <w:placeholder>
              <w:docPart w:val="DefaultPlaceholder_-1854013440"/>
            </w:placeholder>
            <w:showingPlcHdr/>
            <w:text/>
          </w:sdtPr>
          <w:sdtContent>
            <w:tc>
              <w:tcPr>
                <w:tcW w:w="1350" w:type="dxa"/>
              </w:tcPr>
              <w:p w14:paraId="5A2B265E" w14:textId="5DC4B3EF"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761E609A" w14:textId="77777777" w:rsidTr="005807CF">
        <w:sdt>
          <w:sdtPr>
            <w:rPr>
              <w:rFonts w:ascii="Arial" w:eastAsia="Arial" w:hAnsi="Arial" w:cs="Arial"/>
              <w:b/>
              <w:bCs/>
              <w:color w:val="000000"/>
              <w:sz w:val="24"/>
              <w:szCs w:val="24"/>
              <w:lang w:bidi="ar-SA"/>
            </w:rPr>
            <w:id w:val="1626969981"/>
            <w:placeholder>
              <w:docPart w:val="DefaultPlaceholder_-1854013440"/>
            </w:placeholder>
            <w:showingPlcHdr/>
            <w:text/>
          </w:sdtPr>
          <w:sdtContent>
            <w:tc>
              <w:tcPr>
                <w:tcW w:w="2875" w:type="dxa"/>
              </w:tcPr>
              <w:p w14:paraId="07D460A2" w14:textId="7C9BB2D6"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63234440"/>
            <w:placeholder>
              <w:docPart w:val="DefaultPlaceholder_-1854013440"/>
            </w:placeholder>
            <w:showingPlcHdr/>
            <w:text/>
          </w:sdtPr>
          <w:sdtContent>
            <w:tc>
              <w:tcPr>
                <w:tcW w:w="3690" w:type="dxa"/>
              </w:tcPr>
              <w:p w14:paraId="798BDAEC" w14:textId="0F59B183"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34233550"/>
            <w:placeholder>
              <w:docPart w:val="DefaultPlaceholder_-1854013440"/>
            </w:placeholder>
            <w:showingPlcHdr/>
            <w:text/>
          </w:sdtPr>
          <w:sdtContent>
            <w:tc>
              <w:tcPr>
                <w:tcW w:w="2070" w:type="dxa"/>
              </w:tcPr>
              <w:p w14:paraId="055A9928" w14:textId="25C457D3"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69781669"/>
            <w:placeholder>
              <w:docPart w:val="DefaultPlaceholder_-1854013440"/>
            </w:placeholder>
            <w:showingPlcHdr/>
            <w:text/>
          </w:sdtPr>
          <w:sdtContent>
            <w:tc>
              <w:tcPr>
                <w:tcW w:w="1350" w:type="dxa"/>
              </w:tcPr>
              <w:p w14:paraId="7FB24C19" w14:textId="0848097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72C66D97" w14:textId="77777777" w:rsidTr="005807CF">
        <w:sdt>
          <w:sdtPr>
            <w:rPr>
              <w:rFonts w:ascii="Arial" w:eastAsia="Arial" w:hAnsi="Arial" w:cs="Arial"/>
              <w:b/>
              <w:bCs/>
              <w:color w:val="000000"/>
              <w:sz w:val="24"/>
              <w:szCs w:val="24"/>
              <w:lang w:bidi="ar-SA"/>
            </w:rPr>
            <w:id w:val="-361831585"/>
            <w:placeholder>
              <w:docPart w:val="DefaultPlaceholder_-1854013440"/>
            </w:placeholder>
            <w:showingPlcHdr/>
            <w:text/>
          </w:sdtPr>
          <w:sdtContent>
            <w:tc>
              <w:tcPr>
                <w:tcW w:w="2875" w:type="dxa"/>
              </w:tcPr>
              <w:p w14:paraId="3C08A0E3" w14:textId="18E2F9A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54961700"/>
            <w:placeholder>
              <w:docPart w:val="DefaultPlaceholder_-1854013440"/>
            </w:placeholder>
            <w:showingPlcHdr/>
            <w:text/>
          </w:sdtPr>
          <w:sdtContent>
            <w:tc>
              <w:tcPr>
                <w:tcW w:w="3690" w:type="dxa"/>
              </w:tcPr>
              <w:p w14:paraId="3210EA86" w14:textId="5D6CE302"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49094818"/>
            <w:placeholder>
              <w:docPart w:val="DefaultPlaceholder_-1854013440"/>
            </w:placeholder>
            <w:showingPlcHdr/>
            <w:text/>
          </w:sdtPr>
          <w:sdtContent>
            <w:tc>
              <w:tcPr>
                <w:tcW w:w="2070" w:type="dxa"/>
              </w:tcPr>
              <w:p w14:paraId="4E01EA26" w14:textId="092110D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98340049"/>
            <w:placeholder>
              <w:docPart w:val="DefaultPlaceholder_-1854013440"/>
            </w:placeholder>
            <w:showingPlcHdr/>
            <w:text/>
          </w:sdtPr>
          <w:sdtContent>
            <w:tc>
              <w:tcPr>
                <w:tcW w:w="1350" w:type="dxa"/>
              </w:tcPr>
              <w:p w14:paraId="3A809AFB" w14:textId="4B012B33"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bl>
    <w:p w14:paraId="5433AFDC" w14:textId="40A66A50" w:rsidR="0068449B" w:rsidRDefault="005807CF" w:rsidP="00C07F22">
      <w:pPr>
        <w:autoSpaceDE w:val="0"/>
        <w:autoSpaceDN w:val="0"/>
        <w:adjustRightInd w:val="0"/>
        <w:spacing w:before="0" w:after="0" w:line="360" w:lineRule="auto"/>
        <w:rPr>
          <w:rFonts w:ascii="Arial" w:eastAsia="Arial" w:hAnsi="Arial" w:cs="Arial"/>
          <w:b/>
          <w:bCs/>
          <w:color w:val="000000"/>
          <w:sz w:val="24"/>
          <w:szCs w:val="24"/>
          <w:lang w:bidi="ar-SA"/>
        </w:rPr>
      </w:pPr>
      <w:r>
        <w:rPr>
          <w:rFonts w:ascii="Arial" w:eastAsia="Arial" w:hAnsi="Arial" w:cs="Arial"/>
          <w:b/>
          <w:bCs/>
          <w:color w:val="000000"/>
          <w:sz w:val="24"/>
          <w:szCs w:val="24"/>
          <w:lang w:bidi="ar-SA"/>
        </w:rPr>
        <w:t>Record of Change</w:t>
      </w:r>
    </w:p>
    <w:tbl>
      <w:tblPr>
        <w:tblStyle w:val="TableGrid"/>
        <w:tblpPr w:leftFromText="180" w:rightFromText="180" w:vertAnchor="text" w:horzAnchor="margin" w:tblpY="398"/>
        <w:tblW w:w="0" w:type="auto"/>
        <w:tblLook w:val="04A0" w:firstRow="1" w:lastRow="0" w:firstColumn="1" w:lastColumn="0" w:noHBand="0" w:noVBand="1"/>
      </w:tblPr>
      <w:tblGrid>
        <w:gridCol w:w="985"/>
        <w:gridCol w:w="4680"/>
        <w:gridCol w:w="990"/>
        <w:gridCol w:w="2695"/>
      </w:tblGrid>
      <w:tr w:rsidR="000F5011" w14:paraId="6A33DCC5" w14:textId="77777777" w:rsidTr="000F5011">
        <w:tc>
          <w:tcPr>
            <w:tcW w:w="985" w:type="dxa"/>
          </w:tcPr>
          <w:p w14:paraId="5111A0D3" w14:textId="77777777" w:rsidR="000F5011" w:rsidRPr="000F5011" w:rsidRDefault="000F5011" w:rsidP="000F5011">
            <w:pPr>
              <w:jc w:val="center"/>
              <w:rPr>
                <w:rFonts w:ascii="Arial" w:hAnsi="Arial" w:cs="Arial"/>
                <w:b/>
                <w:bCs/>
                <w:sz w:val="22"/>
                <w:szCs w:val="22"/>
                <w:u w:val="single"/>
              </w:rPr>
            </w:pPr>
            <w:r w:rsidRPr="000F5011">
              <w:rPr>
                <w:rFonts w:ascii="Arial" w:hAnsi="Arial" w:cs="Arial"/>
                <w:b/>
                <w:bCs/>
                <w:sz w:val="22"/>
                <w:szCs w:val="22"/>
                <w:u w:val="single"/>
              </w:rPr>
              <w:t>Date</w:t>
            </w:r>
          </w:p>
        </w:tc>
        <w:tc>
          <w:tcPr>
            <w:tcW w:w="4680" w:type="dxa"/>
          </w:tcPr>
          <w:p w14:paraId="2C53AF33" w14:textId="77777777" w:rsidR="000F5011" w:rsidRPr="000F5011" w:rsidRDefault="000F5011" w:rsidP="000F5011">
            <w:pPr>
              <w:rPr>
                <w:rFonts w:ascii="Arial" w:hAnsi="Arial" w:cs="Arial"/>
                <w:b/>
                <w:bCs/>
                <w:sz w:val="22"/>
                <w:szCs w:val="22"/>
                <w:u w:val="single"/>
              </w:rPr>
            </w:pPr>
            <w:r w:rsidRPr="000F5011">
              <w:rPr>
                <w:rFonts w:ascii="Arial" w:hAnsi="Arial" w:cs="Arial"/>
                <w:b/>
                <w:bCs/>
                <w:sz w:val="22"/>
                <w:szCs w:val="22"/>
                <w:u w:val="single"/>
              </w:rPr>
              <w:t>Description of Change</w:t>
            </w:r>
          </w:p>
        </w:tc>
        <w:tc>
          <w:tcPr>
            <w:tcW w:w="990" w:type="dxa"/>
          </w:tcPr>
          <w:p w14:paraId="2174EFBA" w14:textId="77777777" w:rsidR="000F5011" w:rsidRPr="000F5011" w:rsidRDefault="000F5011" w:rsidP="000F5011">
            <w:pPr>
              <w:jc w:val="center"/>
              <w:rPr>
                <w:rFonts w:ascii="Arial" w:hAnsi="Arial" w:cs="Arial"/>
                <w:b/>
                <w:bCs/>
                <w:sz w:val="22"/>
                <w:szCs w:val="22"/>
                <w:u w:val="single"/>
              </w:rPr>
            </w:pPr>
            <w:r w:rsidRPr="000F5011">
              <w:rPr>
                <w:rFonts w:ascii="Arial" w:hAnsi="Arial" w:cs="Arial"/>
                <w:b/>
                <w:bCs/>
                <w:sz w:val="22"/>
                <w:szCs w:val="22"/>
                <w:u w:val="single"/>
              </w:rPr>
              <w:t>Page</w:t>
            </w:r>
          </w:p>
        </w:tc>
        <w:tc>
          <w:tcPr>
            <w:tcW w:w="2695" w:type="dxa"/>
          </w:tcPr>
          <w:p w14:paraId="1E1D6EE4" w14:textId="77777777" w:rsidR="000F5011" w:rsidRPr="000F5011" w:rsidRDefault="000F5011" w:rsidP="000F5011">
            <w:pPr>
              <w:jc w:val="center"/>
              <w:rPr>
                <w:rFonts w:ascii="Arial" w:hAnsi="Arial" w:cs="Arial"/>
                <w:b/>
                <w:bCs/>
                <w:sz w:val="22"/>
                <w:szCs w:val="22"/>
                <w:u w:val="single"/>
              </w:rPr>
            </w:pPr>
            <w:r w:rsidRPr="000F5011">
              <w:rPr>
                <w:rFonts w:ascii="Arial" w:hAnsi="Arial" w:cs="Arial"/>
                <w:b/>
                <w:bCs/>
                <w:sz w:val="22"/>
                <w:szCs w:val="22"/>
                <w:u w:val="single"/>
              </w:rPr>
              <w:t>Name</w:t>
            </w:r>
          </w:p>
        </w:tc>
      </w:tr>
    </w:tbl>
    <w:p w14:paraId="1356B24A" w14:textId="35ACBA1F" w:rsidR="000F5011" w:rsidRDefault="000F5011" w:rsidP="00C07F22">
      <w:pPr>
        <w:autoSpaceDE w:val="0"/>
        <w:autoSpaceDN w:val="0"/>
        <w:adjustRightInd w:val="0"/>
        <w:spacing w:before="0" w:after="0" w:line="360" w:lineRule="auto"/>
        <w:rPr>
          <w:rFonts w:ascii="Arial" w:eastAsia="Arial" w:hAnsi="Arial" w:cs="Arial"/>
          <w:b/>
          <w:bCs/>
          <w:color w:val="000000"/>
          <w:sz w:val="24"/>
          <w:szCs w:val="24"/>
          <w:lang w:bidi="ar-SA"/>
        </w:rPr>
      </w:pPr>
    </w:p>
    <w:tbl>
      <w:tblPr>
        <w:tblStyle w:val="TableGrid"/>
        <w:tblW w:w="0" w:type="auto"/>
        <w:tblLook w:val="04A0" w:firstRow="1" w:lastRow="0" w:firstColumn="1" w:lastColumn="0" w:noHBand="0" w:noVBand="1"/>
      </w:tblPr>
      <w:tblGrid>
        <w:gridCol w:w="985"/>
        <w:gridCol w:w="4680"/>
        <w:gridCol w:w="990"/>
        <w:gridCol w:w="2695"/>
      </w:tblGrid>
      <w:tr w:rsidR="005807CF" w14:paraId="26A415AD" w14:textId="77777777" w:rsidTr="005807CF">
        <w:sdt>
          <w:sdtPr>
            <w:rPr>
              <w:rFonts w:ascii="Arial" w:eastAsia="Arial" w:hAnsi="Arial" w:cs="Arial"/>
              <w:b/>
              <w:bCs/>
              <w:color w:val="000000"/>
              <w:sz w:val="24"/>
              <w:szCs w:val="24"/>
              <w:lang w:bidi="ar-SA"/>
            </w:rPr>
            <w:id w:val="689654536"/>
            <w:placeholder>
              <w:docPart w:val="DefaultPlaceholder_-1854013440"/>
            </w:placeholder>
            <w:showingPlcHdr/>
            <w:text/>
          </w:sdtPr>
          <w:sdtContent>
            <w:tc>
              <w:tcPr>
                <w:tcW w:w="985" w:type="dxa"/>
              </w:tcPr>
              <w:p w14:paraId="5D07E952" w14:textId="696A829D"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87667534"/>
            <w:placeholder>
              <w:docPart w:val="DefaultPlaceholder_-1854013440"/>
            </w:placeholder>
            <w:showingPlcHdr/>
            <w:text/>
          </w:sdtPr>
          <w:sdtContent>
            <w:tc>
              <w:tcPr>
                <w:tcW w:w="4680" w:type="dxa"/>
              </w:tcPr>
              <w:p w14:paraId="138ED704" w14:textId="105F40FC"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30435600"/>
            <w:placeholder>
              <w:docPart w:val="DefaultPlaceholder_-1854013440"/>
            </w:placeholder>
            <w:showingPlcHdr/>
            <w:text/>
          </w:sdtPr>
          <w:sdtContent>
            <w:tc>
              <w:tcPr>
                <w:tcW w:w="990" w:type="dxa"/>
              </w:tcPr>
              <w:p w14:paraId="69DB8154" w14:textId="2C58728D"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490667137"/>
            <w:placeholder>
              <w:docPart w:val="DefaultPlaceholder_-1854013440"/>
            </w:placeholder>
            <w:showingPlcHdr/>
            <w:text/>
          </w:sdtPr>
          <w:sdtContent>
            <w:tc>
              <w:tcPr>
                <w:tcW w:w="2695" w:type="dxa"/>
              </w:tcPr>
              <w:p w14:paraId="24FD5B4B" w14:textId="565F746E"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1550F6CC" w14:textId="77777777" w:rsidTr="005807CF">
        <w:sdt>
          <w:sdtPr>
            <w:rPr>
              <w:rFonts w:ascii="Arial" w:eastAsia="Arial" w:hAnsi="Arial" w:cs="Arial"/>
              <w:b/>
              <w:bCs/>
              <w:color w:val="000000"/>
              <w:sz w:val="24"/>
              <w:szCs w:val="24"/>
              <w:lang w:bidi="ar-SA"/>
            </w:rPr>
            <w:id w:val="2127344299"/>
            <w:placeholder>
              <w:docPart w:val="DefaultPlaceholder_-1854013440"/>
            </w:placeholder>
            <w:showingPlcHdr/>
            <w:text/>
          </w:sdtPr>
          <w:sdtContent>
            <w:tc>
              <w:tcPr>
                <w:tcW w:w="985" w:type="dxa"/>
              </w:tcPr>
              <w:p w14:paraId="7FE067FC" w14:textId="5216F268"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19890975"/>
            <w:placeholder>
              <w:docPart w:val="DefaultPlaceholder_-1854013440"/>
            </w:placeholder>
            <w:showingPlcHdr/>
            <w:text/>
          </w:sdtPr>
          <w:sdtContent>
            <w:tc>
              <w:tcPr>
                <w:tcW w:w="4680" w:type="dxa"/>
              </w:tcPr>
              <w:p w14:paraId="5F021C17" w14:textId="3075F1B8"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580335317"/>
            <w:placeholder>
              <w:docPart w:val="DefaultPlaceholder_-1854013440"/>
            </w:placeholder>
            <w:showingPlcHdr/>
            <w:text/>
          </w:sdtPr>
          <w:sdtContent>
            <w:tc>
              <w:tcPr>
                <w:tcW w:w="990" w:type="dxa"/>
              </w:tcPr>
              <w:p w14:paraId="6EFC8DC5" w14:textId="1269E969"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50592629"/>
            <w:placeholder>
              <w:docPart w:val="DefaultPlaceholder_-1854013440"/>
            </w:placeholder>
            <w:showingPlcHdr/>
            <w:text/>
          </w:sdtPr>
          <w:sdtContent>
            <w:tc>
              <w:tcPr>
                <w:tcW w:w="2695" w:type="dxa"/>
              </w:tcPr>
              <w:p w14:paraId="69D7C296" w14:textId="79A187F5"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7B2C872C" w14:textId="77777777" w:rsidTr="005807CF">
        <w:sdt>
          <w:sdtPr>
            <w:rPr>
              <w:rFonts w:ascii="Arial" w:eastAsia="Arial" w:hAnsi="Arial" w:cs="Arial"/>
              <w:b/>
              <w:bCs/>
              <w:color w:val="000000"/>
              <w:sz w:val="24"/>
              <w:szCs w:val="24"/>
              <w:lang w:bidi="ar-SA"/>
            </w:rPr>
            <w:id w:val="-1529562390"/>
            <w:placeholder>
              <w:docPart w:val="DefaultPlaceholder_-1854013440"/>
            </w:placeholder>
            <w:showingPlcHdr/>
            <w:text/>
          </w:sdtPr>
          <w:sdtContent>
            <w:tc>
              <w:tcPr>
                <w:tcW w:w="985" w:type="dxa"/>
              </w:tcPr>
              <w:p w14:paraId="5E189EB7" w14:textId="0D3B168B"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29994499"/>
            <w:placeholder>
              <w:docPart w:val="DefaultPlaceholder_-1854013440"/>
            </w:placeholder>
            <w:showingPlcHdr/>
            <w:text/>
          </w:sdtPr>
          <w:sdtContent>
            <w:tc>
              <w:tcPr>
                <w:tcW w:w="4680" w:type="dxa"/>
              </w:tcPr>
              <w:p w14:paraId="718DAB91" w14:textId="6A4BB69A"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503735045"/>
            <w:placeholder>
              <w:docPart w:val="DefaultPlaceholder_-1854013440"/>
            </w:placeholder>
            <w:showingPlcHdr/>
            <w:text/>
          </w:sdtPr>
          <w:sdtContent>
            <w:tc>
              <w:tcPr>
                <w:tcW w:w="990" w:type="dxa"/>
              </w:tcPr>
              <w:p w14:paraId="62FBD8C1" w14:textId="2F7FF1D5"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988588469"/>
            <w:placeholder>
              <w:docPart w:val="DefaultPlaceholder_-1854013440"/>
            </w:placeholder>
            <w:showingPlcHdr/>
            <w:text/>
          </w:sdtPr>
          <w:sdtContent>
            <w:tc>
              <w:tcPr>
                <w:tcW w:w="2695" w:type="dxa"/>
              </w:tcPr>
              <w:p w14:paraId="72B74059" w14:textId="1C291645"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433EC2D9" w14:textId="77777777" w:rsidTr="005807CF">
        <w:sdt>
          <w:sdtPr>
            <w:rPr>
              <w:rFonts w:ascii="Arial" w:eastAsia="Arial" w:hAnsi="Arial" w:cs="Arial"/>
              <w:b/>
              <w:bCs/>
              <w:color w:val="000000"/>
              <w:sz w:val="24"/>
              <w:szCs w:val="24"/>
              <w:lang w:bidi="ar-SA"/>
            </w:rPr>
            <w:id w:val="-1955473534"/>
            <w:placeholder>
              <w:docPart w:val="DefaultPlaceholder_-1854013440"/>
            </w:placeholder>
            <w:showingPlcHdr/>
            <w:text/>
          </w:sdtPr>
          <w:sdtContent>
            <w:tc>
              <w:tcPr>
                <w:tcW w:w="985" w:type="dxa"/>
              </w:tcPr>
              <w:p w14:paraId="764A921A" w14:textId="7E4652AB"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96525688"/>
            <w:placeholder>
              <w:docPart w:val="DefaultPlaceholder_-1854013440"/>
            </w:placeholder>
            <w:showingPlcHdr/>
            <w:text/>
          </w:sdtPr>
          <w:sdtContent>
            <w:tc>
              <w:tcPr>
                <w:tcW w:w="4680" w:type="dxa"/>
              </w:tcPr>
              <w:p w14:paraId="25D3D7AC" w14:textId="23CA22C9"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699050007"/>
            <w:placeholder>
              <w:docPart w:val="DefaultPlaceholder_-1854013440"/>
            </w:placeholder>
            <w:showingPlcHdr/>
            <w:text/>
          </w:sdtPr>
          <w:sdtContent>
            <w:tc>
              <w:tcPr>
                <w:tcW w:w="990" w:type="dxa"/>
              </w:tcPr>
              <w:p w14:paraId="4B05AE6F" w14:textId="66714F99"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3195338"/>
            <w:placeholder>
              <w:docPart w:val="DefaultPlaceholder_-1854013440"/>
            </w:placeholder>
            <w:showingPlcHdr/>
            <w:text/>
          </w:sdtPr>
          <w:sdtContent>
            <w:tc>
              <w:tcPr>
                <w:tcW w:w="2695" w:type="dxa"/>
              </w:tcPr>
              <w:p w14:paraId="3401C712" w14:textId="6B7FF109"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4C2EF971" w14:textId="77777777" w:rsidTr="005807CF">
        <w:sdt>
          <w:sdtPr>
            <w:rPr>
              <w:rFonts w:ascii="Arial" w:eastAsia="Arial" w:hAnsi="Arial" w:cs="Arial"/>
              <w:b/>
              <w:bCs/>
              <w:color w:val="000000"/>
              <w:sz w:val="24"/>
              <w:szCs w:val="24"/>
              <w:lang w:bidi="ar-SA"/>
            </w:rPr>
            <w:id w:val="671686892"/>
            <w:placeholder>
              <w:docPart w:val="DefaultPlaceholder_-1854013440"/>
            </w:placeholder>
            <w:showingPlcHdr/>
            <w:text/>
          </w:sdtPr>
          <w:sdtContent>
            <w:tc>
              <w:tcPr>
                <w:tcW w:w="985" w:type="dxa"/>
              </w:tcPr>
              <w:p w14:paraId="59C5D958" w14:textId="21D1DA67"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98087527"/>
            <w:placeholder>
              <w:docPart w:val="DefaultPlaceholder_-1854013440"/>
            </w:placeholder>
            <w:showingPlcHdr/>
            <w:text/>
          </w:sdtPr>
          <w:sdtContent>
            <w:tc>
              <w:tcPr>
                <w:tcW w:w="4680" w:type="dxa"/>
              </w:tcPr>
              <w:p w14:paraId="162FEEFF" w14:textId="4BDB58AC"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835104428"/>
            <w:placeholder>
              <w:docPart w:val="DefaultPlaceholder_-1854013440"/>
            </w:placeholder>
            <w:showingPlcHdr/>
            <w:text/>
          </w:sdtPr>
          <w:sdtContent>
            <w:tc>
              <w:tcPr>
                <w:tcW w:w="990" w:type="dxa"/>
              </w:tcPr>
              <w:p w14:paraId="47F060F0" w14:textId="5903CB40"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32037922"/>
            <w:placeholder>
              <w:docPart w:val="DefaultPlaceholder_-1854013440"/>
            </w:placeholder>
            <w:showingPlcHdr/>
            <w:text/>
          </w:sdtPr>
          <w:sdtContent>
            <w:tc>
              <w:tcPr>
                <w:tcW w:w="2695" w:type="dxa"/>
              </w:tcPr>
              <w:p w14:paraId="6BC3A8C8" w14:textId="4614498F"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0FD9E8D1" w14:textId="77777777" w:rsidTr="005807CF">
        <w:sdt>
          <w:sdtPr>
            <w:rPr>
              <w:rFonts w:ascii="Arial" w:eastAsia="Arial" w:hAnsi="Arial" w:cs="Arial"/>
              <w:b/>
              <w:bCs/>
              <w:color w:val="000000"/>
              <w:sz w:val="24"/>
              <w:szCs w:val="24"/>
              <w:lang w:bidi="ar-SA"/>
            </w:rPr>
            <w:id w:val="-321131996"/>
            <w:placeholder>
              <w:docPart w:val="DefaultPlaceholder_-1854013440"/>
            </w:placeholder>
            <w:showingPlcHdr/>
            <w:text/>
          </w:sdtPr>
          <w:sdtContent>
            <w:tc>
              <w:tcPr>
                <w:tcW w:w="985" w:type="dxa"/>
              </w:tcPr>
              <w:p w14:paraId="5BCF1D55" w14:textId="6A187C5A"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35315500"/>
            <w:placeholder>
              <w:docPart w:val="DefaultPlaceholder_-1854013440"/>
            </w:placeholder>
            <w:showingPlcHdr/>
            <w:text/>
          </w:sdtPr>
          <w:sdtContent>
            <w:tc>
              <w:tcPr>
                <w:tcW w:w="4680" w:type="dxa"/>
              </w:tcPr>
              <w:p w14:paraId="33A52B08" w14:textId="2BAA11A9"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08328604"/>
            <w:placeholder>
              <w:docPart w:val="DefaultPlaceholder_-1854013440"/>
            </w:placeholder>
            <w:showingPlcHdr/>
            <w:text/>
          </w:sdtPr>
          <w:sdtContent>
            <w:tc>
              <w:tcPr>
                <w:tcW w:w="990" w:type="dxa"/>
              </w:tcPr>
              <w:p w14:paraId="6270B3FC" w14:textId="34B43776"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007055117"/>
            <w:placeholder>
              <w:docPart w:val="DefaultPlaceholder_-1854013440"/>
            </w:placeholder>
            <w:showingPlcHdr/>
            <w:text/>
          </w:sdtPr>
          <w:sdtContent>
            <w:tc>
              <w:tcPr>
                <w:tcW w:w="2695" w:type="dxa"/>
              </w:tcPr>
              <w:p w14:paraId="18B5C1D6" w14:textId="34C3E83E"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5B7D70F0" w14:textId="77777777" w:rsidTr="005807CF">
        <w:sdt>
          <w:sdtPr>
            <w:rPr>
              <w:rFonts w:ascii="Arial" w:eastAsia="Arial" w:hAnsi="Arial" w:cs="Arial"/>
              <w:b/>
              <w:bCs/>
              <w:color w:val="000000"/>
              <w:sz w:val="24"/>
              <w:szCs w:val="24"/>
              <w:lang w:bidi="ar-SA"/>
            </w:rPr>
            <w:id w:val="-655533274"/>
            <w:placeholder>
              <w:docPart w:val="DefaultPlaceholder_-1854013440"/>
            </w:placeholder>
            <w:showingPlcHdr/>
            <w:text/>
          </w:sdtPr>
          <w:sdtContent>
            <w:tc>
              <w:tcPr>
                <w:tcW w:w="985" w:type="dxa"/>
              </w:tcPr>
              <w:p w14:paraId="41243666" w14:textId="08913800"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13032849"/>
            <w:placeholder>
              <w:docPart w:val="DefaultPlaceholder_-1854013440"/>
            </w:placeholder>
            <w:showingPlcHdr/>
            <w:text/>
          </w:sdtPr>
          <w:sdtContent>
            <w:tc>
              <w:tcPr>
                <w:tcW w:w="4680" w:type="dxa"/>
              </w:tcPr>
              <w:p w14:paraId="2547B26F" w14:textId="429D0D96"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352195035"/>
            <w:placeholder>
              <w:docPart w:val="DefaultPlaceholder_-1854013440"/>
            </w:placeholder>
            <w:showingPlcHdr/>
            <w:text/>
          </w:sdtPr>
          <w:sdtContent>
            <w:tc>
              <w:tcPr>
                <w:tcW w:w="990" w:type="dxa"/>
              </w:tcPr>
              <w:p w14:paraId="4A951BD3" w14:textId="3B3F4A6F"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997691776"/>
            <w:placeholder>
              <w:docPart w:val="DefaultPlaceholder_-1854013440"/>
            </w:placeholder>
            <w:showingPlcHdr/>
            <w:text/>
          </w:sdtPr>
          <w:sdtContent>
            <w:tc>
              <w:tcPr>
                <w:tcW w:w="2695" w:type="dxa"/>
              </w:tcPr>
              <w:p w14:paraId="55593CC7" w14:textId="1FD2A356"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78001725" w14:textId="77777777" w:rsidTr="005807CF">
        <w:sdt>
          <w:sdtPr>
            <w:rPr>
              <w:rFonts w:ascii="Arial" w:eastAsia="Arial" w:hAnsi="Arial" w:cs="Arial"/>
              <w:b/>
              <w:bCs/>
              <w:color w:val="000000"/>
              <w:sz w:val="24"/>
              <w:szCs w:val="24"/>
              <w:lang w:bidi="ar-SA"/>
            </w:rPr>
            <w:id w:val="1714223341"/>
            <w:placeholder>
              <w:docPart w:val="DefaultPlaceholder_-1854013440"/>
            </w:placeholder>
            <w:showingPlcHdr/>
            <w:text/>
          </w:sdtPr>
          <w:sdtContent>
            <w:tc>
              <w:tcPr>
                <w:tcW w:w="985" w:type="dxa"/>
              </w:tcPr>
              <w:p w14:paraId="44387B10" w14:textId="09DBC09B"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59498802"/>
            <w:placeholder>
              <w:docPart w:val="DefaultPlaceholder_-1854013440"/>
            </w:placeholder>
            <w:showingPlcHdr/>
            <w:text/>
          </w:sdtPr>
          <w:sdtContent>
            <w:tc>
              <w:tcPr>
                <w:tcW w:w="4680" w:type="dxa"/>
              </w:tcPr>
              <w:p w14:paraId="45D5E0B7" w14:textId="12047A1B"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103379731"/>
            <w:placeholder>
              <w:docPart w:val="DefaultPlaceholder_-1854013440"/>
            </w:placeholder>
            <w:showingPlcHdr/>
            <w:text/>
          </w:sdtPr>
          <w:sdtContent>
            <w:tc>
              <w:tcPr>
                <w:tcW w:w="990" w:type="dxa"/>
              </w:tcPr>
              <w:p w14:paraId="391AA665" w14:textId="5B00C563"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23470728"/>
            <w:placeholder>
              <w:docPart w:val="DefaultPlaceholder_-1854013440"/>
            </w:placeholder>
            <w:showingPlcHdr/>
            <w:text/>
          </w:sdtPr>
          <w:sdtContent>
            <w:tc>
              <w:tcPr>
                <w:tcW w:w="2695" w:type="dxa"/>
              </w:tcPr>
              <w:p w14:paraId="4E6E4955" w14:textId="7A10F35F" w:rsidR="005807CF" w:rsidRDefault="005807CF" w:rsidP="000F5011">
                <w:pPr>
                  <w:autoSpaceDE w:val="0"/>
                  <w:autoSpaceDN w:val="0"/>
                  <w:adjustRightInd w:val="0"/>
                  <w:spacing w:line="360" w:lineRule="auto"/>
                  <w:jc w:val="center"/>
                  <w:rPr>
                    <w:rFonts w:ascii="Arial" w:eastAsia="Arial" w:hAnsi="Arial" w:cs="Arial"/>
                    <w:b/>
                    <w:bCs/>
                    <w:color w:val="000000"/>
                    <w:sz w:val="24"/>
                    <w:szCs w:val="24"/>
                    <w:lang w:bidi="ar-SA"/>
                  </w:rPr>
                </w:pPr>
                <w:r w:rsidRPr="003763BE">
                  <w:rPr>
                    <w:rStyle w:val="PlaceholderText"/>
                  </w:rPr>
                  <w:t>Click or tap here to enter text.</w:t>
                </w:r>
              </w:p>
            </w:tc>
          </w:sdtContent>
        </w:sdt>
      </w:tr>
    </w:tbl>
    <w:p w14:paraId="0726B87C" w14:textId="77777777" w:rsidR="005807CF" w:rsidRDefault="005807CF" w:rsidP="005807CF">
      <w:pPr>
        <w:autoSpaceDE w:val="0"/>
        <w:autoSpaceDN w:val="0"/>
        <w:adjustRightInd w:val="0"/>
        <w:spacing w:before="0" w:after="0" w:line="360" w:lineRule="auto"/>
        <w:rPr>
          <w:rFonts w:ascii="Arial" w:eastAsia="Arial" w:hAnsi="Arial" w:cs="Arial"/>
          <w:b/>
          <w:bCs/>
          <w:color w:val="000000"/>
          <w:sz w:val="24"/>
          <w:szCs w:val="24"/>
          <w:lang w:bidi="ar-SA"/>
        </w:rPr>
      </w:pPr>
    </w:p>
    <w:p w14:paraId="3E6D12D3" w14:textId="38E36858" w:rsidR="000F5011" w:rsidRDefault="000F5011" w:rsidP="000F5011">
      <w:pPr>
        <w:autoSpaceDE w:val="0"/>
        <w:autoSpaceDN w:val="0"/>
        <w:adjustRightInd w:val="0"/>
        <w:spacing w:before="0" w:after="0" w:line="360" w:lineRule="auto"/>
        <w:jc w:val="center"/>
        <w:rPr>
          <w:rFonts w:ascii="Arial" w:eastAsia="Arial" w:hAnsi="Arial" w:cs="Arial"/>
          <w:b/>
          <w:bCs/>
          <w:color w:val="000000"/>
          <w:sz w:val="24"/>
          <w:szCs w:val="24"/>
          <w:lang w:bidi="ar-SA"/>
        </w:rPr>
      </w:pPr>
      <w:r>
        <w:rPr>
          <w:rFonts w:ascii="Arial" w:eastAsia="Arial" w:hAnsi="Arial" w:cs="Arial"/>
          <w:b/>
          <w:bCs/>
          <w:color w:val="000000"/>
          <w:sz w:val="24"/>
          <w:szCs w:val="24"/>
          <w:lang w:bidi="ar-SA"/>
        </w:rPr>
        <w:t>Annual Plan Review</w:t>
      </w:r>
    </w:p>
    <w:tbl>
      <w:tblPr>
        <w:tblStyle w:val="TableGrid"/>
        <w:tblW w:w="0" w:type="auto"/>
        <w:tblLook w:val="04A0" w:firstRow="1" w:lastRow="0" w:firstColumn="1" w:lastColumn="0" w:noHBand="0" w:noVBand="1"/>
      </w:tblPr>
      <w:tblGrid>
        <w:gridCol w:w="4675"/>
        <w:gridCol w:w="4675"/>
      </w:tblGrid>
      <w:tr w:rsidR="000F5011" w14:paraId="5CA1B8DC" w14:textId="77777777" w:rsidTr="000F5011">
        <w:tc>
          <w:tcPr>
            <w:tcW w:w="4675" w:type="dxa"/>
          </w:tcPr>
          <w:p w14:paraId="7FB9B730" w14:textId="0DBEF876" w:rsidR="000F5011" w:rsidRPr="000F5011" w:rsidRDefault="000F5011" w:rsidP="00C07F22">
            <w:pPr>
              <w:autoSpaceDE w:val="0"/>
              <w:autoSpaceDN w:val="0"/>
              <w:adjustRightInd w:val="0"/>
              <w:spacing w:line="360" w:lineRule="auto"/>
              <w:rPr>
                <w:rFonts w:ascii="Arial" w:eastAsia="Arial" w:hAnsi="Arial" w:cs="Arial"/>
                <w:b/>
                <w:bCs/>
                <w:color w:val="000000"/>
                <w:sz w:val="24"/>
                <w:szCs w:val="24"/>
                <w:u w:val="single"/>
                <w:lang w:bidi="ar-SA"/>
              </w:rPr>
            </w:pPr>
            <w:r w:rsidRPr="000F5011">
              <w:rPr>
                <w:rFonts w:ascii="Arial" w:eastAsia="Arial" w:hAnsi="Arial" w:cs="Arial"/>
                <w:b/>
                <w:bCs/>
                <w:color w:val="000000"/>
                <w:sz w:val="24"/>
                <w:szCs w:val="24"/>
                <w:u w:val="single"/>
                <w:lang w:bidi="ar-SA"/>
              </w:rPr>
              <w:t>Name</w:t>
            </w:r>
          </w:p>
        </w:tc>
        <w:tc>
          <w:tcPr>
            <w:tcW w:w="4675" w:type="dxa"/>
          </w:tcPr>
          <w:p w14:paraId="12B59F02" w14:textId="344D8C6C" w:rsidR="000F5011" w:rsidRPr="000F5011" w:rsidRDefault="000F5011" w:rsidP="00C07F22">
            <w:pPr>
              <w:autoSpaceDE w:val="0"/>
              <w:autoSpaceDN w:val="0"/>
              <w:adjustRightInd w:val="0"/>
              <w:spacing w:line="360" w:lineRule="auto"/>
              <w:rPr>
                <w:rFonts w:ascii="Arial" w:eastAsia="Arial" w:hAnsi="Arial" w:cs="Arial"/>
                <w:b/>
                <w:bCs/>
                <w:color w:val="000000"/>
                <w:sz w:val="24"/>
                <w:szCs w:val="24"/>
                <w:u w:val="single"/>
                <w:lang w:bidi="ar-SA"/>
              </w:rPr>
            </w:pPr>
            <w:r w:rsidRPr="000F5011">
              <w:rPr>
                <w:rFonts w:ascii="Arial" w:eastAsia="Arial" w:hAnsi="Arial" w:cs="Arial"/>
                <w:b/>
                <w:bCs/>
                <w:color w:val="000000"/>
                <w:sz w:val="24"/>
                <w:szCs w:val="24"/>
                <w:u w:val="single"/>
                <w:lang w:bidi="ar-SA"/>
              </w:rPr>
              <w:t>Date</w:t>
            </w:r>
          </w:p>
        </w:tc>
      </w:tr>
      <w:tr w:rsidR="005807CF" w14:paraId="31E4F044" w14:textId="77777777" w:rsidTr="005807CF">
        <w:sdt>
          <w:sdtPr>
            <w:rPr>
              <w:rFonts w:ascii="Arial" w:eastAsia="Arial" w:hAnsi="Arial" w:cs="Arial"/>
              <w:b/>
              <w:bCs/>
              <w:color w:val="000000"/>
              <w:sz w:val="24"/>
              <w:szCs w:val="24"/>
              <w:lang w:bidi="ar-SA"/>
            </w:rPr>
            <w:id w:val="777456484"/>
            <w:placeholder>
              <w:docPart w:val="DefaultPlaceholder_-1854013440"/>
            </w:placeholder>
            <w:showingPlcHdr/>
            <w:text/>
          </w:sdtPr>
          <w:sdtContent>
            <w:tc>
              <w:tcPr>
                <w:tcW w:w="4675" w:type="dxa"/>
              </w:tcPr>
              <w:p w14:paraId="54959004" w14:textId="24D2D172"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337199"/>
            <w:placeholder>
              <w:docPart w:val="DefaultPlaceholder_-1854013440"/>
            </w:placeholder>
            <w:showingPlcHdr/>
            <w:text/>
          </w:sdtPr>
          <w:sdtContent>
            <w:tc>
              <w:tcPr>
                <w:tcW w:w="4675" w:type="dxa"/>
              </w:tcPr>
              <w:p w14:paraId="08C2BD4D" w14:textId="7304205A"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28859E69" w14:textId="77777777" w:rsidTr="005807CF">
        <w:sdt>
          <w:sdtPr>
            <w:rPr>
              <w:rFonts w:ascii="Arial" w:eastAsia="Arial" w:hAnsi="Arial" w:cs="Arial"/>
              <w:b/>
              <w:bCs/>
              <w:color w:val="000000"/>
              <w:sz w:val="24"/>
              <w:szCs w:val="24"/>
              <w:lang w:bidi="ar-SA"/>
            </w:rPr>
            <w:id w:val="100915807"/>
            <w:placeholder>
              <w:docPart w:val="DefaultPlaceholder_-1854013440"/>
            </w:placeholder>
            <w:showingPlcHdr/>
            <w:text/>
          </w:sdtPr>
          <w:sdtContent>
            <w:tc>
              <w:tcPr>
                <w:tcW w:w="4675" w:type="dxa"/>
              </w:tcPr>
              <w:p w14:paraId="36E22A82" w14:textId="7197B9A9"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485210559"/>
            <w:placeholder>
              <w:docPart w:val="DefaultPlaceholder_-1854013440"/>
            </w:placeholder>
            <w:showingPlcHdr/>
            <w:text/>
          </w:sdtPr>
          <w:sdtContent>
            <w:tc>
              <w:tcPr>
                <w:tcW w:w="4675" w:type="dxa"/>
              </w:tcPr>
              <w:p w14:paraId="1D8593D9" w14:textId="19E398F2"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5FC84DB5" w14:textId="77777777" w:rsidTr="005807CF">
        <w:sdt>
          <w:sdtPr>
            <w:rPr>
              <w:rFonts w:ascii="Arial" w:eastAsia="Arial" w:hAnsi="Arial" w:cs="Arial"/>
              <w:b/>
              <w:bCs/>
              <w:color w:val="000000"/>
              <w:sz w:val="24"/>
              <w:szCs w:val="24"/>
              <w:lang w:bidi="ar-SA"/>
            </w:rPr>
            <w:id w:val="-1988237741"/>
            <w:placeholder>
              <w:docPart w:val="DefaultPlaceholder_-1854013440"/>
            </w:placeholder>
            <w:showingPlcHdr/>
            <w:text/>
          </w:sdtPr>
          <w:sdtContent>
            <w:tc>
              <w:tcPr>
                <w:tcW w:w="4675" w:type="dxa"/>
              </w:tcPr>
              <w:p w14:paraId="291AECED" w14:textId="34BBB315"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53445922"/>
            <w:placeholder>
              <w:docPart w:val="DefaultPlaceholder_-1854013440"/>
            </w:placeholder>
            <w:showingPlcHdr/>
            <w:text/>
          </w:sdtPr>
          <w:sdtContent>
            <w:tc>
              <w:tcPr>
                <w:tcW w:w="4675" w:type="dxa"/>
              </w:tcPr>
              <w:p w14:paraId="08FFFE38" w14:textId="38BE424F"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2561C51C" w14:textId="77777777" w:rsidTr="005807CF">
        <w:sdt>
          <w:sdtPr>
            <w:rPr>
              <w:rFonts w:ascii="Arial" w:eastAsia="Arial" w:hAnsi="Arial" w:cs="Arial"/>
              <w:b/>
              <w:bCs/>
              <w:color w:val="000000"/>
              <w:sz w:val="24"/>
              <w:szCs w:val="24"/>
              <w:lang w:bidi="ar-SA"/>
            </w:rPr>
            <w:id w:val="1029608025"/>
            <w:placeholder>
              <w:docPart w:val="DefaultPlaceholder_-1854013440"/>
            </w:placeholder>
            <w:showingPlcHdr/>
            <w:text/>
          </w:sdtPr>
          <w:sdtContent>
            <w:tc>
              <w:tcPr>
                <w:tcW w:w="4675" w:type="dxa"/>
              </w:tcPr>
              <w:p w14:paraId="225A0EC5" w14:textId="59C99CE0"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2051526399"/>
            <w:placeholder>
              <w:docPart w:val="DefaultPlaceholder_-1854013440"/>
            </w:placeholder>
            <w:showingPlcHdr/>
            <w:text/>
          </w:sdtPr>
          <w:sdtContent>
            <w:tc>
              <w:tcPr>
                <w:tcW w:w="4675" w:type="dxa"/>
              </w:tcPr>
              <w:p w14:paraId="73F55243" w14:textId="2AF36D90"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7891DA6F" w14:textId="77777777" w:rsidTr="005807CF">
        <w:sdt>
          <w:sdtPr>
            <w:rPr>
              <w:rFonts w:ascii="Arial" w:eastAsia="Arial" w:hAnsi="Arial" w:cs="Arial"/>
              <w:b/>
              <w:bCs/>
              <w:color w:val="000000"/>
              <w:sz w:val="24"/>
              <w:szCs w:val="24"/>
              <w:lang w:bidi="ar-SA"/>
            </w:rPr>
            <w:id w:val="1441181999"/>
            <w:placeholder>
              <w:docPart w:val="DefaultPlaceholder_-1854013440"/>
            </w:placeholder>
            <w:showingPlcHdr/>
            <w:text/>
          </w:sdtPr>
          <w:sdtContent>
            <w:tc>
              <w:tcPr>
                <w:tcW w:w="4675" w:type="dxa"/>
              </w:tcPr>
              <w:p w14:paraId="32D384E3" w14:textId="54E4749E"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594909448"/>
            <w:placeholder>
              <w:docPart w:val="DefaultPlaceholder_-1854013440"/>
            </w:placeholder>
            <w:showingPlcHdr/>
            <w:text/>
          </w:sdtPr>
          <w:sdtContent>
            <w:tc>
              <w:tcPr>
                <w:tcW w:w="4675" w:type="dxa"/>
              </w:tcPr>
              <w:p w14:paraId="779DB767" w14:textId="1CDA7E84"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4692E70F" w14:textId="77777777" w:rsidTr="005807CF">
        <w:sdt>
          <w:sdtPr>
            <w:rPr>
              <w:rFonts w:ascii="Arial" w:eastAsia="Arial" w:hAnsi="Arial" w:cs="Arial"/>
              <w:b/>
              <w:bCs/>
              <w:color w:val="000000"/>
              <w:sz w:val="24"/>
              <w:szCs w:val="24"/>
              <w:lang w:bidi="ar-SA"/>
            </w:rPr>
            <w:id w:val="-157847119"/>
            <w:placeholder>
              <w:docPart w:val="DefaultPlaceholder_-1854013440"/>
            </w:placeholder>
            <w:showingPlcHdr/>
            <w:text/>
          </w:sdtPr>
          <w:sdtContent>
            <w:tc>
              <w:tcPr>
                <w:tcW w:w="4675" w:type="dxa"/>
              </w:tcPr>
              <w:p w14:paraId="7229CD6E" w14:textId="7A414181"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764620312"/>
            <w:placeholder>
              <w:docPart w:val="DefaultPlaceholder_-1854013440"/>
            </w:placeholder>
            <w:showingPlcHdr/>
            <w:text/>
          </w:sdtPr>
          <w:sdtContent>
            <w:tc>
              <w:tcPr>
                <w:tcW w:w="4675" w:type="dxa"/>
              </w:tcPr>
              <w:p w14:paraId="48BAEFEB" w14:textId="1310AC10"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69D1E309" w14:textId="77777777" w:rsidTr="005807CF">
        <w:sdt>
          <w:sdtPr>
            <w:rPr>
              <w:rFonts w:ascii="Arial" w:eastAsia="Arial" w:hAnsi="Arial" w:cs="Arial"/>
              <w:b/>
              <w:bCs/>
              <w:color w:val="000000"/>
              <w:sz w:val="24"/>
              <w:szCs w:val="24"/>
              <w:lang w:bidi="ar-SA"/>
            </w:rPr>
            <w:id w:val="-732697665"/>
            <w:placeholder>
              <w:docPart w:val="DefaultPlaceholder_-1854013440"/>
            </w:placeholder>
            <w:showingPlcHdr/>
            <w:text/>
          </w:sdtPr>
          <w:sdtContent>
            <w:tc>
              <w:tcPr>
                <w:tcW w:w="4675" w:type="dxa"/>
              </w:tcPr>
              <w:p w14:paraId="0ED41AB0" w14:textId="3CAB8B9A"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625230816"/>
            <w:placeholder>
              <w:docPart w:val="DefaultPlaceholder_-1854013440"/>
            </w:placeholder>
            <w:showingPlcHdr/>
            <w:text/>
          </w:sdtPr>
          <w:sdtContent>
            <w:tc>
              <w:tcPr>
                <w:tcW w:w="4675" w:type="dxa"/>
              </w:tcPr>
              <w:p w14:paraId="7A109931" w14:textId="19418305"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r w:rsidR="005807CF" w14:paraId="2B45A6AC" w14:textId="77777777" w:rsidTr="005807CF">
        <w:sdt>
          <w:sdtPr>
            <w:rPr>
              <w:rFonts w:ascii="Arial" w:eastAsia="Arial" w:hAnsi="Arial" w:cs="Arial"/>
              <w:b/>
              <w:bCs/>
              <w:color w:val="000000"/>
              <w:sz w:val="24"/>
              <w:szCs w:val="24"/>
              <w:lang w:bidi="ar-SA"/>
            </w:rPr>
            <w:id w:val="-840227768"/>
            <w:placeholder>
              <w:docPart w:val="DefaultPlaceholder_-1854013440"/>
            </w:placeholder>
            <w:showingPlcHdr/>
            <w:text/>
          </w:sdtPr>
          <w:sdtContent>
            <w:tc>
              <w:tcPr>
                <w:tcW w:w="4675" w:type="dxa"/>
              </w:tcPr>
              <w:p w14:paraId="0E75C372" w14:textId="1AC506FD"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sdt>
          <w:sdtPr>
            <w:rPr>
              <w:rFonts w:ascii="Arial" w:eastAsia="Arial" w:hAnsi="Arial" w:cs="Arial"/>
              <w:b/>
              <w:bCs/>
              <w:color w:val="000000"/>
              <w:sz w:val="24"/>
              <w:szCs w:val="24"/>
              <w:lang w:bidi="ar-SA"/>
            </w:rPr>
            <w:id w:val="1738282184"/>
            <w:placeholder>
              <w:docPart w:val="DefaultPlaceholder_-1854013440"/>
            </w:placeholder>
            <w:showingPlcHdr/>
            <w:text/>
          </w:sdtPr>
          <w:sdtContent>
            <w:tc>
              <w:tcPr>
                <w:tcW w:w="4675" w:type="dxa"/>
              </w:tcPr>
              <w:p w14:paraId="56D7AE46" w14:textId="4A6C7FDB" w:rsidR="005807CF" w:rsidRDefault="005807CF" w:rsidP="00C07F22">
                <w:pPr>
                  <w:autoSpaceDE w:val="0"/>
                  <w:autoSpaceDN w:val="0"/>
                  <w:adjustRightInd w:val="0"/>
                  <w:spacing w:line="360" w:lineRule="auto"/>
                  <w:rPr>
                    <w:rFonts w:ascii="Arial" w:eastAsia="Arial" w:hAnsi="Arial" w:cs="Arial"/>
                    <w:b/>
                    <w:bCs/>
                    <w:color w:val="000000"/>
                    <w:sz w:val="24"/>
                    <w:szCs w:val="24"/>
                    <w:lang w:bidi="ar-SA"/>
                  </w:rPr>
                </w:pPr>
                <w:r w:rsidRPr="003763BE">
                  <w:rPr>
                    <w:rStyle w:val="PlaceholderText"/>
                  </w:rPr>
                  <w:t>Click or tap here to enter text.</w:t>
                </w:r>
              </w:p>
            </w:tc>
          </w:sdtContent>
        </w:sdt>
      </w:tr>
    </w:tbl>
    <w:p w14:paraId="7BBAA21F" w14:textId="41EA7C9E" w:rsidR="000F5011" w:rsidRDefault="000F5011" w:rsidP="00C07F22">
      <w:pPr>
        <w:autoSpaceDE w:val="0"/>
        <w:autoSpaceDN w:val="0"/>
        <w:adjustRightInd w:val="0"/>
        <w:spacing w:before="0" w:after="0" w:line="360" w:lineRule="auto"/>
        <w:rPr>
          <w:rFonts w:ascii="Arial" w:eastAsia="Arial" w:hAnsi="Arial" w:cs="Arial"/>
          <w:b/>
          <w:bCs/>
          <w:color w:val="000000"/>
          <w:sz w:val="24"/>
          <w:szCs w:val="24"/>
          <w:lang w:bidi="ar-SA"/>
        </w:rPr>
      </w:pPr>
    </w:p>
    <w:p w14:paraId="5BBB9CAD" w14:textId="47768C89" w:rsidR="000F5011" w:rsidRDefault="000F5011" w:rsidP="00C07F22">
      <w:pPr>
        <w:autoSpaceDE w:val="0"/>
        <w:autoSpaceDN w:val="0"/>
        <w:adjustRightInd w:val="0"/>
        <w:spacing w:before="0" w:after="0" w:line="360" w:lineRule="auto"/>
        <w:rPr>
          <w:rFonts w:ascii="Arial" w:eastAsia="Arial" w:hAnsi="Arial" w:cs="Arial"/>
          <w:b/>
          <w:bCs/>
          <w:color w:val="000000"/>
          <w:sz w:val="24"/>
          <w:szCs w:val="24"/>
          <w:lang w:bidi="ar-SA"/>
        </w:rPr>
      </w:pPr>
    </w:p>
    <w:p w14:paraId="7B330915" w14:textId="77777777" w:rsidR="0068449B" w:rsidRDefault="0068449B" w:rsidP="00C07F22">
      <w:pPr>
        <w:autoSpaceDE w:val="0"/>
        <w:autoSpaceDN w:val="0"/>
        <w:adjustRightInd w:val="0"/>
        <w:spacing w:before="0" w:after="0" w:line="360" w:lineRule="auto"/>
        <w:rPr>
          <w:rFonts w:ascii="Arial" w:eastAsia="Arial" w:hAnsi="Arial" w:cs="Arial"/>
          <w:b/>
          <w:bCs/>
          <w:color w:val="000000"/>
          <w:sz w:val="24"/>
          <w:szCs w:val="24"/>
          <w:lang w:bidi="ar-SA"/>
        </w:rPr>
      </w:pPr>
    </w:p>
    <w:p w14:paraId="1D65F894" w14:textId="6E84E430" w:rsidR="00C07F22" w:rsidRPr="004F52A4" w:rsidRDefault="00C07F22" w:rsidP="00C07F22">
      <w:pPr>
        <w:autoSpaceDE w:val="0"/>
        <w:autoSpaceDN w:val="0"/>
        <w:adjustRightInd w:val="0"/>
        <w:spacing w:before="0" w:after="0" w:line="360" w:lineRule="auto"/>
        <w:rPr>
          <w:rFonts w:ascii="Arial" w:eastAsia="Arial" w:hAnsi="Arial" w:cs="Arial"/>
          <w:b/>
          <w:bCs/>
          <w:color w:val="000000"/>
          <w:sz w:val="24"/>
          <w:szCs w:val="24"/>
          <w:lang w:bidi="ar-SA"/>
        </w:rPr>
      </w:pPr>
      <w:r w:rsidRPr="004F52A4">
        <w:rPr>
          <w:rFonts w:ascii="Arial" w:eastAsia="Arial" w:hAnsi="Arial" w:cs="Arial"/>
          <w:b/>
          <w:bCs/>
          <w:color w:val="000000"/>
          <w:sz w:val="24"/>
          <w:szCs w:val="24"/>
          <w:lang w:bidi="ar-SA"/>
        </w:rPr>
        <w:t>Introduction</w:t>
      </w:r>
    </w:p>
    <w:p w14:paraId="38B40467" w14:textId="2680B2A1" w:rsidR="004F52A4" w:rsidRPr="004F52A4" w:rsidRDefault="004F52A4" w:rsidP="004F52A4">
      <w:pPr>
        <w:autoSpaceDE w:val="0"/>
        <w:autoSpaceDN w:val="0"/>
        <w:adjustRightInd w:val="0"/>
        <w:spacing w:before="0" w:after="0" w:line="360" w:lineRule="auto"/>
        <w:ind w:firstLine="360"/>
        <w:rPr>
          <w:rFonts w:ascii="Arial" w:eastAsia="Arial" w:hAnsi="Arial" w:cs="Arial"/>
          <w:color w:val="000000"/>
          <w:sz w:val="22"/>
          <w:szCs w:val="22"/>
          <w:lang w:bidi="ar-SA"/>
        </w:rPr>
      </w:pPr>
      <w:r w:rsidRPr="004F52A4">
        <w:rPr>
          <w:rFonts w:ascii="Arial" w:eastAsia="Arial" w:hAnsi="Arial" w:cs="Arial"/>
          <w:color w:val="000000"/>
          <w:sz w:val="22"/>
          <w:szCs w:val="22"/>
          <w:lang w:bidi="ar-SA"/>
        </w:rPr>
        <w:t xml:space="preserve">The </w:t>
      </w:r>
      <w:r w:rsidR="003C4A23">
        <w:rPr>
          <w:rFonts w:ascii="Arial" w:eastAsia="Arial" w:hAnsi="Arial" w:cs="Arial"/>
          <w:color w:val="000000"/>
          <w:sz w:val="22"/>
          <w:szCs w:val="22"/>
          <w:lang w:bidi="ar-SA"/>
        </w:rPr>
        <w:t>B</w:t>
      </w:r>
      <w:r w:rsidRPr="004F52A4">
        <w:rPr>
          <w:rFonts w:ascii="Arial" w:eastAsia="Arial" w:hAnsi="Arial" w:cs="Arial"/>
          <w:color w:val="000000"/>
          <w:sz w:val="22"/>
          <w:szCs w:val="22"/>
          <w:lang w:bidi="ar-SA"/>
        </w:rPr>
        <w:t xml:space="preserve">uilding </w:t>
      </w:r>
      <w:r w:rsidR="003C4A23">
        <w:rPr>
          <w:rFonts w:ascii="Arial" w:eastAsia="Arial" w:hAnsi="Arial" w:cs="Arial"/>
          <w:color w:val="000000"/>
          <w:sz w:val="22"/>
          <w:szCs w:val="22"/>
          <w:lang w:bidi="ar-SA"/>
        </w:rPr>
        <w:t>E</w:t>
      </w:r>
      <w:r w:rsidRPr="004F52A4">
        <w:rPr>
          <w:rFonts w:ascii="Arial" w:eastAsia="Arial" w:hAnsi="Arial" w:cs="Arial"/>
          <w:color w:val="000000"/>
          <w:sz w:val="22"/>
          <w:szCs w:val="22"/>
          <w:lang w:bidi="ar-SA"/>
        </w:rPr>
        <w:t xml:space="preserve">mergency </w:t>
      </w:r>
      <w:r w:rsidR="003C4A23">
        <w:rPr>
          <w:rFonts w:ascii="Arial" w:eastAsia="Arial" w:hAnsi="Arial" w:cs="Arial"/>
          <w:color w:val="000000"/>
          <w:sz w:val="22"/>
          <w:szCs w:val="22"/>
          <w:lang w:bidi="ar-SA"/>
        </w:rPr>
        <w:t>P</w:t>
      </w:r>
      <w:r w:rsidRPr="004F52A4">
        <w:rPr>
          <w:rFonts w:ascii="Arial" w:eastAsia="Arial" w:hAnsi="Arial" w:cs="Arial"/>
          <w:color w:val="000000"/>
          <w:sz w:val="22"/>
          <w:szCs w:val="22"/>
          <w:lang w:bidi="ar-SA"/>
        </w:rPr>
        <w:t>lan</w:t>
      </w:r>
      <w:r w:rsidR="008332E6">
        <w:rPr>
          <w:rFonts w:ascii="Arial" w:eastAsia="Arial" w:hAnsi="Arial" w:cs="Arial"/>
          <w:color w:val="000000"/>
          <w:sz w:val="22"/>
          <w:szCs w:val="22"/>
          <w:lang w:bidi="ar-SA"/>
        </w:rPr>
        <w:t xml:space="preserve"> (BEP)</w:t>
      </w:r>
      <w:r w:rsidRPr="004F52A4">
        <w:rPr>
          <w:rFonts w:ascii="Arial" w:eastAsia="Arial" w:hAnsi="Arial" w:cs="Arial"/>
          <w:color w:val="000000"/>
          <w:sz w:val="22"/>
          <w:szCs w:val="22"/>
          <w:lang w:bidi="ar-SA"/>
        </w:rPr>
        <w:t xml:space="preserve"> aims to establish </w:t>
      </w:r>
      <w:proofErr w:type="gramStart"/>
      <w:r w:rsidRPr="004F52A4">
        <w:rPr>
          <w:rFonts w:ascii="Arial" w:eastAsia="Arial" w:hAnsi="Arial" w:cs="Arial"/>
          <w:color w:val="000000"/>
          <w:sz w:val="22"/>
          <w:szCs w:val="22"/>
          <w:lang w:bidi="ar-SA"/>
        </w:rPr>
        <w:t>the</w:t>
      </w:r>
      <w:proofErr w:type="gramEnd"/>
      <w:r w:rsidRPr="004F52A4">
        <w:rPr>
          <w:rFonts w:ascii="Arial" w:eastAsia="Arial" w:hAnsi="Arial" w:cs="Arial"/>
          <w:color w:val="000000"/>
          <w:sz w:val="22"/>
          <w:szCs w:val="22"/>
          <w:lang w:bidi="ar-SA"/>
        </w:rPr>
        <w:t xml:space="preserve"> framework that ensures the safety and well-being of all individuals within the building during emergencies. This plan aims to minimize the potential risks and damages by providing clear guidelines, procedures, and protocols for effective emergency response, evacuation, and communication. This plan aims to mitigate potential hazards, protect lives, and safeguard property in the event of emergencies.</w:t>
      </w:r>
    </w:p>
    <w:p w14:paraId="35D0FEA7" w14:textId="1E0033CB" w:rsidR="003C4A23" w:rsidRDefault="003C4A23" w:rsidP="0092704B">
      <w:pPr>
        <w:autoSpaceDE w:val="0"/>
        <w:autoSpaceDN w:val="0"/>
        <w:adjustRightInd w:val="0"/>
        <w:spacing w:before="0" w:after="0" w:line="360" w:lineRule="auto"/>
        <w:rPr>
          <w:rFonts w:ascii="Arial" w:hAnsi="Arial" w:cs="Arial"/>
          <w:b/>
          <w:bCs/>
          <w:sz w:val="22"/>
          <w:szCs w:val="22"/>
        </w:rPr>
      </w:pPr>
    </w:p>
    <w:p w14:paraId="02F51C50" w14:textId="27C22134" w:rsidR="00FE0EAF" w:rsidRPr="000D62B9" w:rsidRDefault="003C4A23" w:rsidP="0092704B">
      <w:pPr>
        <w:autoSpaceDE w:val="0"/>
        <w:autoSpaceDN w:val="0"/>
        <w:adjustRightInd w:val="0"/>
        <w:spacing w:before="0" w:after="0" w:line="360" w:lineRule="auto"/>
        <w:rPr>
          <w:rFonts w:ascii="Arial" w:hAnsi="Arial" w:cs="Arial"/>
          <w:b/>
          <w:bCs/>
          <w:sz w:val="24"/>
          <w:szCs w:val="24"/>
        </w:rPr>
      </w:pPr>
      <w:r w:rsidRPr="000D62B9">
        <w:rPr>
          <w:rFonts w:ascii="Arial" w:hAnsi="Arial" w:cs="Arial"/>
          <w:b/>
          <w:bCs/>
          <w:sz w:val="24"/>
          <w:szCs w:val="24"/>
        </w:rPr>
        <w:t xml:space="preserve">Plan Overview </w:t>
      </w:r>
    </w:p>
    <w:p w14:paraId="622A8EB4" w14:textId="1DC90366" w:rsidR="00FE0EAF" w:rsidRDefault="003C4A23" w:rsidP="0092704B">
      <w:pPr>
        <w:autoSpaceDE w:val="0"/>
        <w:autoSpaceDN w:val="0"/>
        <w:adjustRightInd w:val="0"/>
        <w:spacing w:before="0" w:after="0" w:line="360" w:lineRule="auto"/>
        <w:rPr>
          <w:rFonts w:ascii="Arial" w:hAnsi="Arial" w:cs="Arial"/>
          <w:sz w:val="22"/>
          <w:szCs w:val="22"/>
        </w:rPr>
      </w:pPr>
      <w:r>
        <w:rPr>
          <w:rFonts w:ascii="Arial" w:hAnsi="Arial" w:cs="Arial"/>
          <w:sz w:val="22"/>
          <w:szCs w:val="22"/>
        </w:rPr>
        <w:t xml:space="preserve">The Building Emergency Plan </w:t>
      </w:r>
      <w:r w:rsidR="000D62B9">
        <w:rPr>
          <w:rFonts w:ascii="Arial" w:hAnsi="Arial" w:cs="Arial"/>
          <w:sz w:val="22"/>
          <w:szCs w:val="22"/>
        </w:rPr>
        <w:t xml:space="preserve">is administered by the Office of Emergency Management and maintained at the building level by the building supervisor or designee. The building supervisor or designee should include stakeholders from the building in the </w:t>
      </w:r>
      <w:r w:rsidR="00B43621" w:rsidRPr="00B43621">
        <w:rPr>
          <w:rFonts w:ascii="Arial" w:hAnsi="Arial" w:cs="Arial"/>
          <w:sz w:val="22"/>
          <w:szCs w:val="22"/>
        </w:rPr>
        <w:t>plan's coordination, development, and distribution</w:t>
      </w:r>
      <w:r w:rsidR="008460F2">
        <w:rPr>
          <w:rFonts w:ascii="Arial" w:hAnsi="Arial" w:cs="Arial"/>
          <w:sz w:val="22"/>
          <w:szCs w:val="22"/>
        </w:rPr>
        <w:t xml:space="preserve">. </w:t>
      </w:r>
      <w:r w:rsidR="000D62B9">
        <w:rPr>
          <w:rFonts w:ascii="Arial" w:hAnsi="Arial" w:cs="Arial"/>
          <w:sz w:val="22"/>
          <w:szCs w:val="22"/>
        </w:rPr>
        <w:t xml:space="preserve">Office of Emergency Management representatives will also assist in guiding </w:t>
      </w:r>
      <w:r w:rsidR="008460F2">
        <w:rPr>
          <w:rFonts w:ascii="Arial" w:hAnsi="Arial" w:cs="Arial"/>
          <w:sz w:val="22"/>
          <w:szCs w:val="22"/>
        </w:rPr>
        <w:t>the development of the plan</w:t>
      </w:r>
      <w:r w:rsidR="000D62B9">
        <w:rPr>
          <w:rFonts w:ascii="Arial" w:hAnsi="Arial" w:cs="Arial"/>
          <w:sz w:val="22"/>
          <w:szCs w:val="22"/>
        </w:rPr>
        <w:t xml:space="preserve"> as needed. </w:t>
      </w:r>
    </w:p>
    <w:p w14:paraId="10643D38" w14:textId="77777777" w:rsidR="003C4A23" w:rsidRPr="00FE0EAF" w:rsidRDefault="003C4A23" w:rsidP="0092704B">
      <w:pPr>
        <w:autoSpaceDE w:val="0"/>
        <w:autoSpaceDN w:val="0"/>
        <w:adjustRightInd w:val="0"/>
        <w:spacing w:before="0" w:after="0" w:line="360" w:lineRule="auto"/>
        <w:rPr>
          <w:rFonts w:ascii="Garamond" w:hAnsi="Garamond" w:cstheme="minorHAnsi"/>
          <w:b/>
          <w:bCs/>
          <w:sz w:val="24"/>
          <w:szCs w:val="24"/>
        </w:rPr>
      </w:pPr>
    </w:p>
    <w:p w14:paraId="0B54E77C" w14:textId="7785126B" w:rsidR="0092704B" w:rsidRDefault="00FE0EAF" w:rsidP="0092704B">
      <w:pPr>
        <w:autoSpaceDE w:val="0"/>
        <w:autoSpaceDN w:val="0"/>
        <w:adjustRightInd w:val="0"/>
        <w:spacing w:before="0" w:after="0" w:line="360" w:lineRule="auto"/>
        <w:rPr>
          <w:rFonts w:ascii="Garamond" w:hAnsi="Garamond" w:cstheme="minorHAnsi"/>
          <w:b/>
          <w:bCs/>
          <w:sz w:val="24"/>
          <w:szCs w:val="24"/>
        </w:rPr>
      </w:pPr>
      <w:r w:rsidRPr="00FE0EAF">
        <w:rPr>
          <w:rFonts w:ascii="Arial" w:hAnsi="Arial" w:cs="Arial"/>
          <w:b/>
          <w:bCs/>
          <w:sz w:val="24"/>
          <w:szCs w:val="24"/>
        </w:rPr>
        <w:t>Coordination with other Emergency Plans</w:t>
      </w:r>
      <w:r w:rsidRPr="00FE0EAF">
        <w:rPr>
          <w:rFonts w:ascii="Garamond" w:hAnsi="Garamond" w:cstheme="minorHAnsi"/>
          <w:b/>
          <w:bCs/>
          <w:sz w:val="24"/>
          <w:szCs w:val="24"/>
        </w:rPr>
        <w:t xml:space="preserve"> </w:t>
      </w:r>
    </w:p>
    <w:p w14:paraId="382E966C" w14:textId="265B8A3E" w:rsidR="00FE0EAF" w:rsidRPr="001715A2" w:rsidRDefault="00FE0EAF" w:rsidP="0092704B">
      <w:pPr>
        <w:autoSpaceDE w:val="0"/>
        <w:autoSpaceDN w:val="0"/>
        <w:adjustRightInd w:val="0"/>
        <w:spacing w:before="0" w:after="0" w:line="360" w:lineRule="auto"/>
        <w:rPr>
          <w:rFonts w:ascii="Arial" w:hAnsi="Arial" w:cs="Arial"/>
          <w:sz w:val="22"/>
          <w:szCs w:val="22"/>
        </w:rPr>
      </w:pPr>
      <w:r w:rsidRPr="00FE0EAF">
        <w:rPr>
          <w:rFonts w:ascii="Arial" w:hAnsi="Arial" w:cs="Arial"/>
          <w:sz w:val="22"/>
          <w:szCs w:val="22"/>
        </w:rPr>
        <w:lastRenderedPageBreak/>
        <w:t>T</w:t>
      </w:r>
      <w:r>
        <w:rPr>
          <w:rFonts w:ascii="Arial" w:hAnsi="Arial" w:cs="Arial"/>
          <w:sz w:val="22"/>
          <w:szCs w:val="22"/>
        </w:rPr>
        <w:t xml:space="preserve">his Building Emergency Plan is a key component in departmental and building </w:t>
      </w:r>
      <w:r w:rsidR="00DD54E4">
        <w:rPr>
          <w:rFonts w:ascii="Arial" w:hAnsi="Arial" w:cs="Arial"/>
          <w:sz w:val="22"/>
          <w:szCs w:val="22"/>
        </w:rPr>
        <w:t>emergency</w:t>
      </w:r>
      <w:r>
        <w:rPr>
          <w:rFonts w:ascii="Arial" w:hAnsi="Arial" w:cs="Arial"/>
          <w:sz w:val="22"/>
          <w:szCs w:val="22"/>
        </w:rPr>
        <w:t xml:space="preserve"> planning. The document is designed to supplement the main WVU Emergency Operation Plan</w:t>
      </w:r>
      <w:r w:rsidR="00DD54E4">
        <w:rPr>
          <w:rFonts w:ascii="Arial" w:hAnsi="Arial" w:cs="Arial"/>
          <w:sz w:val="22"/>
          <w:szCs w:val="22"/>
        </w:rPr>
        <w:t xml:space="preserve"> </w:t>
      </w:r>
      <w:r w:rsidR="000D62B9">
        <w:rPr>
          <w:rFonts w:ascii="Arial" w:hAnsi="Arial" w:cs="Arial"/>
          <w:sz w:val="22"/>
          <w:szCs w:val="22"/>
        </w:rPr>
        <w:t>which</w:t>
      </w:r>
      <w:r w:rsidR="00DD54E4">
        <w:rPr>
          <w:rFonts w:ascii="Arial" w:hAnsi="Arial" w:cs="Arial"/>
          <w:sz w:val="22"/>
          <w:szCs w:val="22"/>
        </w:rPr>
        <w:t xml:space="preserve"> can be found at</w:t>
      </w:r>
      <w:r w:rsidR="00145123">
        <w:rPr>
          <w:rFonts w:ascii="Arial" w:hAnsi="Arial" w:cs="Arial"/>
          <w:sz w:val="22"/>
          <w:szCs w:val="22"/>
        </w:rPr>
        <w:t>:</w:t>
      </w:r>
      <w:r w:rsidR="00DD54E4">
        <w:rPr>
          <w:rFonts w:ascii="Arial" w:hAnsi="Arial" w:cs="Arial"/>
          <w:sz w:val="22"/>
          <w:szCs w:val="22"/>
        </w:rPr>
        <w:t xml:space="preserve"> </w:t>
      </w:r>
      <w:hyperlink r:id="rId10" w:history="1">
        <w:r w:rsidR="00DD54E4" w:rsidRPr="00370DF7">
          <w:rPr>
            <w:rStyle w:val="Hyperlink"/>
            <w:rFonts w:ascii="Arial" w:hAnsi="Arial" w:cs="Arial"/>
            <w:color w:val="C00000"/>
            <w:sz w:val="22"/>
            <w:szCs w:val="22"/>
          </w:rPr>
          <w:t>https://police.wvu.edu/emergency-management</w:t>
        </w:r>
      </w:hyperlink>
      <w:r w:rsidR="00DD54E4" w:rsidRPr="00370DF7">
        <w:rPr>
          <w:rFonts w:ascii="Arial" w:hAnsi="Arial" w:cs="Arial"/>
          <w:color w:val="C00000"/>
          <w:sz w:val="22"/>
          <w:szCs w:val="22"/>
        </w:rPr>
        <w:t xml:space="preserve">. </w:t>
      </w:r>
      <w:r w:rsidR="00DD54E4">
        <w:rPr>
          <w:rFonts w:ascii="Arial" w:hAnsi="Arial" w:cs="Arial"/>
          <w:sz w:val="22"/>
          <w:szCs w:val="22"/>
        </w:rPr>
        <w:t xml:space="preserve">The BEP is administered by the WVU Office of Emergency Management. </w:t>
      </w:r>
    </w:p>
    <w:p w14:paraId="5BB45900" w14:textId="6D475541" w:rsidR="000D62B9" w:rsidRPr="00BD5D51" w:rsidRDefault="00BD5D51" w:rsidP="0092704B">
      <w:pPr>
        <w:autoSpaceDE w:val="0"/>
        <w:autoSpaceDN w:val="0"/>
        <w:adjustRightInd w:val="0"/>
        <w:spacing w:before="0" w:after="0" w:line="360" w:lineRule="auto"/>
        <w:rPr>
          <w:rFonts w:ascii="Arial" w:hAnsi="Arial" w:cs="Arial"/>
          <w:b/>
          <w:bCs/>
          <w:sz w:val="24"/>
          <w:szCs w:val="24"/>
        </w:rPr>
      </w:pPr>
      <w:r w:rsidRPr="00BD5D51">
        <w:rPr>
          <w:rFonts w:ascii="Arial" w:hAnsi="Arial" w:cs="Arial"/>
          <w:b/>
          <w:bCs/>
          <w:sz w:val="24"/>
          <w:szCs w:val="24"/>
        </w:rPr>
        <w:t>Emergency Alert Notification System</w:t>
      </w:r>
    </w:p>
    <w:p w14:paraId="6805D59D" w14:textId="58B7574F" w:rsidR="000D62B9" w:rsidRPr="00BD5D51" w:rsidRDefault="00BD5D51" w:rsidP="0092704B">
      <w:pPr>
        <w:autoSpaceDE w:val="0"/>
        <w:autoSpaceDN w:val="0"/>
        <w:adjustRightInd w:val="0"/>
        <w:spacing w:before="0" w:after="0" w:line="360" w:lineRule="auto"/>
        <w:rPr>
          <w:rFonts w:ascii="Arial" w:hAnsi="Arial" w:cs="Arial"/>
          <w:b/>
          <w:bCs/>
          <w:sz w:val="22"/>
          <w:szCs w:val="22"/>
        </w:rPr>
      </w:pPr>
      <w:r w:rsidRPr="00BD5D51">
        <w:rPr>
          <w:rFonts w:ascii="Arial" w:hAnsi="Arial" w:cs="Arial"/>
          <w:b/>
          <w:bCs/>
          <w:sz w:val="22"/>
          <w:szCs w:val="22"/>
        </w:rPr>
        <w:t xml:space="preserve">WVU Alert </w:t>
      </w:r>
    </w:p>
    <w:p w14:paraId="6B83698C" w14:textId="78C9031A" w:rsidR="000D62B9" w:rsidRPr="00E21855" w:rsidRDefault="00BD5D51" w:rsidP="0092704B">
      <w:pPr>
        <w:autoSpaceDE w:val="0"/>
        <w:autoSpaceDN w:val="0"/>
        <w:adjustRightInd w:val="0"/>
        <w:spacing w:before="0" w:after="0" w:line="360" w:lineRule="auto"/>
        <w:rPr>
          <w:rFonts w:ascii="Arial" w:hAnsi="Arial" w:cs="Arial"/>
          <w:sz w:val="22"/>
          <w:szCs w:val="22"/>
          <w:u w:val="single"/>
        </w:rPr>
      </w:pPr>
      <w:r w:rsidRPr="00BD5D51">
        <w:rPr>
          <w:rFonts w:ascii="Arial" w:hAnsi="Arial" w:cs="Arial"/>
          <w:sz w:val="22"/>
          <w:szCs w:val="22"/>
        </w:rPr>
        <w:t xml:space="preserve">The WVU Alert system is a notification system that helps inform the University community about emergencies and incidents on or near campus. Emails and text messages are utilized to disseminate </w:t>
      </w:r>
      <w:r w:rsidR="007273DA" w:rsidRPr="00BD5D51">
        <w:rPr>
          <w:rFonts w:ascii="Arial" w:hAnsi="Arial" w:cs="Arial"/>
          <w:sz w:val="22"/>
          <w:szCs w:val="22"/>
        </w:rPr>
        <w:t>important</w:t>
      </w:r>
      <w:r w:rsidR="007273DA">
        <w:rPr>
          <w:rFonts w:ascii="Arial" w:hAnsi="Arial" w:cs="Arial"/>
          <w:sz w:val="22"/>
          <w:szCs w:val="22"/>
        </w:rPr>
        <w:t xml:space="preserve"> emergency</w:t>
      </w:r>
      <w:r w:rsidRPr="00BD5D51">
        <w:rPr>
          <w:rFonts w:ascii="Arial" w:hAnsi="Arial" w:cs="Arial"/>
          <w:sz w:val="22"/>
          <w:szCs w:val="22"/>
        </w:rPr>
        <w:t xml:space="preserve"> information quickly and efficiently</w:t>
      </w:r>
      <w:r>
        <w:rPr>
          <w:rFonts w:ascii="Arial" w:hAnsi="Arial" w:cs="Arial"/>
          <w:sz w:val="22"/>
          <w:szCs w:val="22"/>
        </w:rPr>
        <w:t xml:space="preserve">. </w:t>
      </w:r>
      <w:r w:rsidR="00E21855">
        <w:rPr>
          <w:rFonts w:ascii="Arial" w:hAnsi="Arial" w:cs="Arial"/>
          <w:sz w:val="22"/>
          <w:szCs w:val="22"/>
        </w:rPr>
        <w:t>Students are automatically registered for this service. Faculty</w:t>
      </w:r>
      <w:r>
        <w:rPr>
          <w:rFonts w:ascii="Arial" w:hAnsi="Arial" w:cs="Arial"/>
          <w:sz w:val="22"/>
          <w:szCs w:val="22"/>
        </w:rPr>
        <w:t xml:space="preserve"> and Staff</w:t>
      </w:r>
      <w:r w:rsidR="00E21855">
        <w:rPr>
          <w:rFonts w:ascii="Arial" w:hAnsi="Arial" w:cs="Arial"/>
          <w:sz w:val="22"/>
          <w:szCs w:val="22"/>
        </w:rPr>
        <w:t xml:space="preserve"> are highly encouraged to </w:t>
      </w:r>
      <w:r>
        <w:rPr>
          <w:rFonts w:ascii="Arial" w:hAnsi="Arial" w:cs="Arial"/>
          <w:sz w:val="22"/>
          <w:szCs w:val="22"/>
        </w:rPr>
        <w:t>register</w:t>
      </w:r>
      <w:r w:rsidR="00E21855">
        <w:rPr>
          <w:rFonts w:ascii="Arial" w:hAnsi="Arial" w:cs="Arial"/>
          <w:sz w:val="22"/>
          <w:szCs w:val="22"/>
        </w:rPr>
        <w:t xml:space="preserve">. More information on registration can be found at </w:t>
      </w:r>
      <w:r w:rsidRPr="00370DF7">
        <w:rPr>
          <w:rFonts w:ascii="Arial" w:hAnsi="Arial" w:cs="Arial"/>
          <w:color w:val="C00000"/>
          <w:sz w:val="22"/>
          <w:szCs w:val="22"/>
          <w:u w:val="single"/>
        </w:rPr>
        <w:t>https://alert.wvu.edu/</w:t>
      </w:r>
    </w:p>
    <w:p w14:paraId="4231930D" w14:textId="02E3239B" w:rsidR="000D62B9" w:rsidRDefault="000D62B9" w:rsidP="0092704B">
      <w:pPr>
        <w:autoSpaceDE w:val="0"/>
        <w:autoSpaceDN w:val="0"/>
        <w:adjustRightInd w:val="0"/>
        <w:spacing w:before="0" w:after="0" w:line="360" w:lineRule="auto"/>
        <w:rPr>
          <w:rFonts w:ascii="Garamond" w:hAnsi="Garamond" w:cstheme="minorHAnsi"/>
          <w:sz w:val="24"/>
          <w:szCs w:val="24"/>
        </w:rPr>
      </w:pPr>
    </w:p>
    <w:p w14:paraId="7613F58D" w14:textId="77777777" w:rsidR="0068449B" w:rsidRDefault="0068449B" w:rsidP="00D7428F">
      <w:pPr>
        <w:autoSpaceDE w:val="0"/>
        <w:autoSpaceDN w:val="0"/>
        <w:adjustRightInd w:val="0"/>
        <w:spacing w:before="0" w:after="0" w:line="360" w:lineRule="auto"/>
        <w:rPr>
          <w:rFonts w:ascii="Arial" w:hAnsi="Arial" w:cs="Arial"/>
          <w:b/>
          <w:bCs/>
          <w:sz w:val="22"/>
          <w:szCs w:val="22"/>
        </w:rPr>
      </w:pPr>
    </w:p>
    <w:p w14:paraId="5B380C1B" w14:textId="6FF07060" w:rsidR="00D7428F" w:rsidRPr="007273DA" w:rsidRDefault="0092704B" w:rsidP="00D7428F">
      <w:pPr>
        <w:autoSpaceDE w:val="0"/>
        <w:autoSpaceDN w:val="0"/>
        <w:adjustRightInd w:val="0"/>
        <w:spacing w:before="0" w:after="0" w:line="360" w:lineRule="auto"/>
        <w:rPr>
          <w:rFonts w:ascii="Arial" w:hAnsi="Arial" w:cs="Arial"/>
          <w:b/>
          <w:bCs/>
          <w:sz w:val="22"/>
          <w:szCs w:val="22"/>
          <w:u w:val="single"/>
        </w:rPr>
      </w:pPr>
      <w:r w:rsidRPr="007273DA">
        <w:rPr>
          <w:rFonts w:ascii="Arial" w:hAnsi="Arial" w:cs="Arial"/>
          <w:b/>
          <w:bCs/>
          <w:sz w:val="22"/>
          <w:szCs w:val="22"/>
          <w:u w:val="single"/>
        </w:rPr>
        <w:t xml:space="preserve">Emergency Reporting </w:t>
      </w:r>
    </w:p>
    <w:p w14:paraId="1E5F55D7" w14:textId="307AFC9F" w:rsidR="00BD5D51" w:rsidRDefault="00BD5D51">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WVU Police 304-293-3136 or dial 911</w:t>
      </w:r>
    </w:p>
    <w:p w14:paraId="10354027" w14:textId="26F19EA1"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Tell the dispatcher exactly where you are, including </w:t>
      </w:r>
      <w:r w:rsidR="0092704B" w:rsidRPr="00842DF7">
        <w:rPr>
          <w:rFonts w:ascii="Arial" w:hAnsi="Arial" w:cs="Arial"/>
          <w:sz w:val="22"/>
          <w:szCs w:val="22"/>
        </w:rPr>
        <w:t xml:space="preserve">the </w:t>
      </w:r>
      <w:r w:rsidRPr="00842DF7">
        <w:rPr>
          <w:rFonts w:ascii="Arial" w:hAnsi="Arial" w:cs="Arial"/>
          <w:sz w:val="22"/>
          <w:szCs w:val="22"/>
        </w:rPr>
        <w:t>building name and room number</w:t>
      </w:r>
    </w:p>
    <w:p w14:paraId="65EAD190" w14:textId="77777777"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Give your full name and telephone number</w:t>
      </w:r>
    </w:p>
    <w:p w14:paraId="7C766065" w14:textId="77777777"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Describe the nature of the emergency clearly and accurately</w:t>
      </w:r>
    </w:p>
    <w:p w14:paraId="645CEFC9" w14:textId="77777777"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Do not hang up unless your safety is threatened or you are told to do so</w:t>
      </w:r>
    </w:p>
    <w:p w14:paraId="5C67DDD7" w14:textId="59CF671B"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If </w:t>
      </w:r>
      <w:r w:rsidR="006026E4" w:rsidRPr="00842DF7">
        <w:rPr>
          <w:rFonts w:ascii="Arial" w:hAnsi="Arial" w:cs="Arial"/>
          <w:sz w:val="22"/>
          <w:szCs w:val="22"/>
        </w:rPr>
        <w:t>possible,</w:t>
      </w:r>
      <w:r w:rsidRPr="00842DF7">
        <w:rPr>
          <w:rFonts w:ascii="Arial" w:hAnsi="Arial" w:cs="Arial"/>
          <w:sz w:val="22"/>
          <w:szCs w:val="22"/>
        </w:rPr>
        <w:t xml:space="preserve"> have someone watch for </w:t>
      </w:r>
      <w:r w:rsidR="0092704B" w:rsidRPr="00842DF7">
        <w:rPr>
          <w:rFonts w:ascii="Arial" w:hAnsi="Arial" w:cs="Arial"/>
          <w:sz w:val="22"/>
          <w:szCs w:val="22"/>
        </w:rPr>
        <w:t xml:space="preserve">the </w:t>
      </w:r>
      <w:r w:rsidRPr="00842DF7">
        <w:rPr>
          <w:rFonts w:ascii="Arial" w:hAnsi="Arial" w:cs="Arial"/>
          <w:sz w:val="22"/>
          <w:szCs w:val="22"/>
        </w:rPr>
        <w:t>arrival of emergency personnel and direct them</w:t>
      </w:r>
    </w:p>
    <w:p w14:paraId="17B6698F" w14:textId="3F43D5EE" w:rsidR="00D7428F" w:rsidRPr="00842DF7" w:rsidRDefault="00D7428F">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After emergency personnel arrive, stay out of the </w:t>
      </w:r>
      <w:r w:rsidR="006026E4" w:rsidRPr="00842DF7">
        <w:rPr>
          <w:rFonts w:ascii="Arial" w:hAnsi="Arial" w:cs="Arial"/>
          <w:sz w:val="22"/>
          <w:szCs w:val="22"/>
        </w:rPr>
        <w:t>way,</w:t>
      </w:r>
      <w:r w:rsidRPr="00842DF7">
        <w:rPr>
          <w:rFonts w:ascii="Arial" w:hAnsi="Arial" w:cs="Arial"/>
          <w:sz w:val="22"/>
          <w:szCs w:val="22"/>
        </w:rPr>
        <w:t xml:space="preserve"> and follow all directives given</w:t>
      </w:r>
    </w:p>
    <w:p w14:paraId="1289E39C" w14:textId="77777777" w:rsidR="006753BF" w:rsidRPr="00842DF7" w:rsidRDefault="006753BF" w:rsidP="00D7428F">
      <w:pPr>
        <w:autoSpaceDE w:val="0"/>
        <w:autoSpaceDN w:val="0"/>
        <w:adjustRightInd w:val="0"/>
        <w:spacing w:before="0" w:after="0" w:line="360" w:lineRule="auto"/>
        <w:rPr>
          <w:rFonts w:ascii="Arial" w:hAnsi="Arial" w:cs="Arial"/>
          <w:sz w:val="22"/>
          <w:szCs w:val="22"/>
        </w:rPr>
      </w:pPr>
    </w:p>
    <w:p w14:paraId="146129DE" w14:textId="2E06F565" w:rsidR="00733AEE" w:rsidRPr="007273DA" w:rsidRDefault="0092704B" w:rsidP="00733AEE">
      <w:pPr>
        <w:spacing w:before="0" w:after="0" w:line="360" w:lineRule="auto"/>
        <w:rPr>
          <w:rFonts w:ascii="Arial" w:hAnsi="Arial" w:cs="Arial"/>
          <w:b/>
          <w:bCs/>
          <w:sz w:val="22"/>
          <w:szCs w:val="22"/>
          <w:u w:val="single"/>
        </w:rPr>
      </w:pPr>
      <w:r w:rsidRPr="007273DA">
        <w:rPr>
          <w:rFonts w:ascii="Arial" w:hAnsi="Arial" w:cs="Arial"/>
          <w:b/>
          <w:bCs/>
          <w:sz w:val="22"/>
          <w:szCs w:val="22"/>
          <w:u w:val="single"/>
        </w:rPr>
        <w:t xml:space="preserve">Fire Evacuation </w:t>
      </w:r>
    </w:p>
    <w:p w14:paraId="6E8FF938" w14:textId="77777777" w:rsidR="00CE2D66" w:rsidRPr="00842DF7" w:rsidRDefault="00CE2D66">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If the fire alarm is not sounding, activate the nearest alarm pull station</w:t>
      </w:r>
    </w:p>
    <w:p w14:paraId="2458D5CD" w14:textId="2AC1CE55" w:rsidR="00CE2D66" w:rsidRPr="00842DF7" w:rsidRDefault="00CE2D66">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Call </w:t>
      </w:r>
      <w:r w:rsidR="0092704B" w:rsidRPr="00842DF7">
        <w:rPr>
          <w:rFonts w:ascii="Arial" w:hAnsi="Arial" w:cs="Arial"/>
          <w:sz w:val="22"/>
          <w:szCs w:val="22"/>
        </w:rPr>
        <w:t>WVU Police at 304-293-3136</w:t>
      </w:r>
      <w:r w:rsidRPr="00842DF7">
        <w:rPr>
          <w:rFonts w:ascii="Arial" w:hAnsi="Arial" w:cs="Arial"/>
          <w:sz w:val="22"/>
          <w:szCs w:val="22"/>
        </w:rPr>
        <w:t xml:space="preserve"> or 911 to report the fire</w:t>
      </w:r>
    </w:p>
    <w:p w14:paraId="0DCD4E38" w14:textId="4E41D3D2" w:rsidR="004D78DD" w:rsidRPr="00842DF7" w:rsidRDefault="004D78DD">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Check </w:t>
      </w:r>
      <w:r w:rsidR="0092704B" w:rsidRPr="00842DF7">
        <w:rPr>
          <w:rFonts w:ascii="Arial" w:hAnsi="Arial" w:cs="Arial"/>
          <w:sz w:val="22"/>
          <w:szCs w:val="22"/>
        </w:rPr>
        <w:t xml:space="preserve">the </w:t>
      </w:r>
      <w:r w:rsidRPr="00842DF7">
        <w:rPr>
          <w:rFonts w:ascii="Arial" w:hAnsi="Arial" w:cs="Arial"/>
          <w:sz w:val="22"/>
          <w:szCs w:val="22"/>
        </w:rPr>
        <w:t>immediate area for other employees who may not be aware of the alarm and warn them.</w:t>
      </w:r>
    </w:p>
    <w:p w14:paraId="183E7025" w14:textId="38102E35" w:rsidR="004D78DD" w:rsidRPr="00842DF7" w:rsidRDefault="004D78DD">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Accompany or assist handicapped personnel, visitors</w:t>
      </w:r>
      <w:r w:rsidR="006026E4">
        <w:rPr>
          <w:rFonts w:ascii="Arial" w:hAnsi="Arial" w:cs="Arial"/>
          <w:sz w:val="22"/>
          <w:szCs w:val="22"/>
        </w:rPr>
        <w:t>,</w:t>
      </w:r>
      <w:r w:rsidRPr="00842DF7">
        <w:rPr>
          <w:rFonts w:ascii="Arial" w:hAnsi="Arial" w:cs="Arial"/>
          <w:sz w:val="22"/>
          <w:szCs w:val="22"/>
        </w:rPr>
        <w:t xml:space="preserve"> and any co-workers who appear to need calm direction or assistance</w:t>
      </w:r>
    </w:p>
    <w:p w14:paraId="2E60FEF4" w14:textId="77777777" w:rsidR="004D78DD" w:rsidRPr="00842DF7" w:rsidRDefault="004D78DD">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Leave the area and take personal items with you.</w:t>
      </w:r>
    </w:p>
    <w:p w14:paraId="5A21A35E" w14:textId="161C8271" w:rsidR="004D78DD" w:rsidRPr="00842DF7" w:rsidRDefault="004D78DD">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Shut all doors behind you as you leave. Closed doors can slow the spread of fire, </w:t>
      </w:r>
      <w:r w:rsidR="006026E4" w:rsidRPr="00842DF7">
        <w:rPr>
          <w:rFonts w:ascii="Arial" w:hAnsi="Arial" w:cs="Arial"/>
          <w:sz w:val="22"/>
          <w:szCs w:val="22"/>
        </w:rPr>
        <w:t>smoke,</w:t>
      </w:r>
      <w:r w:rsidRPr="00842DF7">
        <w:rPr>
          <w:rFonts w:ascii="Arial" w:hAnsi="Arial" w:cs="Arial"/>
          <w:sz w:val="22"/>
          <w:szCs w:val="22"/>
        </w:rPr>
        <w:t xml:space="preserve"> and water.</w:t>
      </w:r>
    </w:p>
    <w:p w14:paraId="19F60292" w14:textId="2CEF347B" w:rsidR="004D78DD" w:rsidRPr="00842DF7" w:rsidRDefault="004D78DD">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Never use an elevator during a fire emergency. </w:t>
      </w:r>
    </w:p>
    <w:p w14:paraId="1DA19B17" w14:textId="77777777" w:rsidR="00CE2D66" w:rsidRPr="00842DF7" w:rsidRDefault="00CE2D66">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lastRenderedPageBreak/>
        <w:t>Do not re-enter the building until authorized to do so by emergency personnel</w:t>
      </w:r>
      <w:r w:rsidR="007A629F" w:rsidRPr="00842DF7">
        <w:rPr>
          <w:rFonts w:ascii="Arial" w:hAnsi="Arial" w:cs="Arial"/>
          <w:sz w:val="22"/>
          <w:szCs w:val="22"/>
        </w:rPr>
        <w:t xml:space="preserve">. </w:t>
      </w:r>
      <w:r w:rsidRPr="00842DF7">
        <w:rPr>
          <w:rFonts w:ascii="Arial" w:hAnsi="Arial" w:cs="Arial"/>
          <w:sz w:val="22"/>
          <w:szCs w:val="22"/>
        </w:rPr>
        <w:t>Never assume an alarm is false</w:t>
      </w:r>
    </w:p>
    <w:p w14:paraId="0F32D189" w14:textId="227AB21C" w:rsidR="00CE2D66" w:rsidRPr="00842DF7" w:rsidRDefault="00CE2D66">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 xml:space="preserve">If unable to exit the building, go to </w:t>
      </w:r>
      <w:r w:rsidR="006026E4">
        <w:rPr>
          <w:rFonts w:ascii="Arial" w:hAnsi="Arial" w:cs="Arial"/>
          <w:sz w:val="22"/>
          <w:szCs w:val="22"/>
        </w:rPr>
        <w:t xml:space="preserve">the </w:t>
      </w:r>
      <w:r w:rsidRPr="00842DF7">
        <w:rPr>
          <w:rFonts w:ascii="Arial" w:hAnsi="Arial" w:cs="Arial"/>
          <w:sz w:val="22"/>
          <w:szCs w:val="22"/>
        </w:rPr>
        <w:t xml:space="preserve">nearest exit stairwell or safe area of refuge and call </w:t>
      </w:r>
      <w:r w:rsidR="0092704B" w:rsidRPr="00842DF7">
        <w:rPr>
          <w:rFonts w:ascii="Arial" w:hAnsi="Arial" w:cs="Arial"/>
          <w:sz w:val="22"/>
          <w:szCs w:val="22"/>
        </w:rPr>
        <w:t>304-293-3136</w:t>
      </w:r>
      <w:r w:rsidRPr="00842DF7">
        <w:rPr>
          <w:rFonts w:ascii="Arial" w:hAnsi="Arial" w:cs="Arial"/>
          <w:sz w:val="22"/>
          <w:szCs w:val="22"/>
        </w:rPr>
        <w:t xml:space="preserve"> or 911 to report your location</w:t>
      </w:r>
    </w:p>
    <w:p w14:paraId="2B9D2BFE" w14:textId="77777777" w:rsidR="00D45768" w:rsidRPr="00842DF7" w:rsidRDefault="00CE2D66">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If trained, use a fire extinguisher if the fire is small and contained,</w:t>
      </w:r>
      <w:r w:rsidR="007A629F" w:rsidRPr="00842DF7">
        <w:rPr>
          <w:rFonts w:ascii="Arial" w:hAnsi="Arial" w:cs="Arial"/>
          <w:sz w:val="22"/>
          <w:szCs w:val="22"/>
        </w:rPr>
        <w:t xml:space="preserve"> </w:t>
      </w:r>
      <w:r w:rsidRPr="00842DF7">
        <w:rPr>
          <w:rFonts w:ascii="Arial" w:hAnsi="Arial" w:cs="Arial"/>
          <w:sz w:val="22"/>
          <w:szCs w:val="22"/>
        </w:rPr>
        <w:t>and the room is not filled with smoke</w:t>
      </w:r>
      <w:r w:rsidRPr="00842DF7" w:rsidDel="00CE2D66">
        <w:rPr>
          <w:rFonts w:ascii="Arial" w:hAnsi="Arial" w:cs="Arial"/>
          <w:sz w:val="22"/>
          <w:szCs w:val="22"/>
        </w:rPr>
        <w:t xml:space="preserve"> </w:t>
      </w:r>
    </w:p>
    <w:p w14:paraId="3FF3D2AC" w14:textId="253BCCB0" w:rsidR="00C63FCB" w:rsidRPr="00842DF7" w:rsidRDefault="00C63FCB">
      <w:pPr>
        <w:pStyle w:val="ListParagraph"/>
        <w:numPr>
          <w:ilvl w:val="0"/>
          <w:numId w:val="5"/>
        </w:numPr>
        <w:spacing w:before="0" w:after="0" w:line="360" w:lineRule="auto"/>
        <w:rPr>
          <w:rFonts w:ascii="Arial" w:hAnsi="Arial" w:cs="Arial"/>
          <w:sz w:val="22"/>
          <w:szCs w:val="22"/>
        </w:rPr>
      </w:pPr>
      <w:r w:rsidRPr="00842DF7">
        <w:rPr>
          <w:rFonts w:ascii="Arial" w:hAnsi="Arial" w:cs="Arial"/>
          <w:sz w:val="22"/>
          <w:szCs w:val="22"/>
        </w:rPr>
        <w:t>Make sure you know at least two eme</w:t>
      </w:r>
      <w:r w:rsidR="004D78DD" w:rsidRPr="00842DF7">
        <w:rPr>
          <w:rFonts w:ascii="Arial" w:hAnsi="Arial" w:cs="Arial"/>
          <w:sz w:val="22"/>
          <w:szCs w:val="22"/>
        </w:rPr>
        <w:t>rgency exits for your building</w:t>
      </w:r>
    </w:p>
    <w:p w14:paraId="4CCFB1BA" w14:textId="6DEBB741" w:rsidR="004A07C5" w:rsidRPr="00842DF7" w:rsidRDefault="004D78DD">
      <w:pPr>
        <w:pStyle w:val="ListParagraph"/>
        <w:numPr>
          <w:ilvl w:val="0"/>
          <w:numId w:val="6"/>
        </w:numPr>
        <w:spacing w:before="0" w:after="0" w:line="360" w:lineRule="auto"/>
        <w:rPr>
          <w:rFonts w:ascii="Arial" w:hAnsi="Arial" w:cs="Arial"/>
          <w:sz w:val="22"/>
          <w:szCs w:val="22"/>
        </w:rPr>
      </w:pPr>
      <w:r w:rsidRPr="00842DF7">
        <w:rPr>
          <w:rFonts w:ascii="Arial" w:hAnsi="Arial" w:cs="Arial"/>
          <w:sz w:val="22"/>
          <w:szCs w:val="22"/>
        </w:rPr>
        <w:t>Two</w:t>
      </w:r>
      <w:r w:rsidR="004A07C5" w:rsidRPr="00842DF7">
        <w:rPr>
          <w:rFonts w:ascii="Arial" w:hAnsi="Arial" w:cs="Arial"/>
          <w:sz w:val="22"/>
          <w:szCs w:val="22"/>
        </w:rPr>
        <w:t xml:space="preserve"> Assembly/Meeting Area</w:t>
      </w:r>
      <w:r w:rsidR="00955680" w:rsidRPr="00842DF7">
        <w:rPr>
          <w:rFonts w:ascii="Arial" w:hAnsi="Arial" w:cs="Arial"/>
          <w:sz w:val="22"/>
          <w:szCs w:val="22"/>
        </w:rPr>
        <w:t>s for the building are</w:t>
      </w:r>
      <w:r w:rsidR="004A07C5" w:rsidRPr="00842DF7">
        <w:rPr>
          <w:rFonts w:ascii="Arial" w:hAnsi="Arial" w:cs="Arial"/>
          <w:sz w:val="22"/>
          <w:szCs w:val="22"/>
        </w:rPr>
        <w:t xml:space="preserve"> located here:</w:t>
      </w:r>
    </w:p>
    <w:p w14:paraId="44F266F4" w14:textId="77777777" w:rsidR="004D78DD" w:rsidRDefault="004D78DD" w:rsidP="004D78DD">
      <w:pPr>
        <w:spacing w:before="0" w:after="0" w:line="360" w:lineRule="auto"/>
        <w:rPr>
          <w:rFonts w:ascii="Garamond" w:hAnsi="Garamond"/>
          <w:sz w:val="24"/>
          <w:szCs w:val="24"/>
        </w:rPr>
      </w:pPr>
    </w:p>
    <w:p w14:paraId="322F9272" w14:textId="77777777" w:rsidR="00BD5D51" w:rsidRPr="00BD5D51" w:rsidRDefault="00BD5D51" w:rsidP="00BD5D51">
      <w:pPr>
        <w:spacing w:before="0" w:after="0" w:line="360" w:lineRule="auto"/>
        <w:rPr>
          <w:rFonts w:ascii="Arial" w:hAnsi="Arial" w:cs="Arial"/>
          <w:sz w:val="22"/>
          <w:szCs w:val="22"/>
        </w:rPr>
      </w:pPr>
      <w:r w:rsidRPr="007273DA">
        <w:rPr>
          <w:rFonts w:ascii="Arial" w:hAnsi="Arial" w:cs="Arial"/>
          <w:b/>
          <w:bCs/>
          <w:sz w:val="24"/>
          <w:szCs w:val="24"/>
          <w:u w:val="single"/>
        </w:rPr>
        <w:t>Special Assistance</w:t>
      </w:r>
      <w:r w:rsidRPr="00BD5D51">
        <w:rPr>
          <w:rFonts w:ascii="Arial" w:hAnsi="Arial" w:cs="Arial"/>
          <w:sz w:val="22"/>
          <w:szCs w:val="22"/>
        </w:rPr>
        <w:t>: If an occupant is unable to evacuate or needs assistance reaching</w:t>
      </w:r>
    </w:p>
    <w:p w14:paraId="6611F248" w14:textId="1D17BAFF" w:rsidR="00BD5D51" w:rsidRPr="00BD5D51" w:rsidRDefault="00BD5D51" w:rsidP="00BD5D51">
      <w:pPr>
        <w:spacing w:before="0" w:after="0" w:line="360" w:lineRule="auto"/>
        <w:rPr>
          <w:rFonts w:ascii="Arial" w:hAnsi="Arial" w:cs="Arial"/>
          <w:sz w:val="22"/>
          <w:szCs w:val="22"/>
        </w:rPr>
      </w:pPr>
      <w:r w:rsidRPr="00BD5D51">
        <w:rPr>
          <w:rFonts w:ascii="Arial" w:hAnsi="Arial" w:cs="Arial"/>
          <w:sz w:val="22"/>
          <w:szCs w:val="22"/>
        </w:rPr>
        <w:t>the lower level of the building, contact U</w:t>
      </w:r>
      <w:r>
        <w:rPr>
          <w:rFonts w:ascii="Arial" w:hAnsi="Arial" w:cs="Arial"/>
          <w:sz w:val="22"/>
          <w:szCs w:val="22"/>
        </w:rPr>
        <w:t>PD</w:t>
      </w:r>
      <w:r w:rsidRPr="00BD5D51">
        <w:rPr>
          <w:rFonts w:ascii="Arial" w:hAnsi="Arial" w:cs="Arial"/>
          <w:sz w:val="22"/>
          <w:szCs w:val="22"/>
        </w:rPr>
        <w:t xml:space="preserve"> at </w:t>
      </w:r>
      <w:r>
        <w:rPr>
          <w:rFonts w:ascii="Arial" w:hAnsi="Arial" w:cs="Arial"/>
          <w:sz w:val="22"/>
          <w:szCs w:val="22"/>
        </w:rPr>
        <w:t>304-293-3136</w:t>
      </w:r>
      <w:r w:rsidRPr="00BD5D51">
        <w:rPr>
          <w:rFonts w:ascii="Arial" w:hAnsi="Arial" w:cs="Arial"/>
          <w:sz w:val="22"/>
          <w:szCs w:val="22"/>
        </w:rPr>
        <w:t xml:space="preserve"> or 911</w:t>
      </w:r>
    </w:p>
    <w:p w14:paraId="67D780E8" w14:textId="6D2610E5" w:rsidR="004162D8" w:rsidRPr="004162D8" w:rsidRDefault="004162D8" w:rsidP="004162D8">
      <w:pPr>
        <w:pStyle w:val="ListParagraph"/>
        <w:numPr>
          <w:ilvl w:val="0"/>
          <w:numId w:val="12"/>
        </w:numPr>
        <w:spacing w:before="0" w:after="0" w:line="240" w:lineRule="auto"/>
        <w:rPr>
          <w:rFonts w:ascii="Arial" w:hAnsi="Arial" w:cs="Arial"/>
          <w:sz w:val="22"/>
          <w:szCs w:val="22"/>
        </w:rPr>
      </w:pPr>
      <w:r w:rsidRPr="004162D8">
        <w:rPr>
          <w:rFonts w:ascii="Arial" w:hAnsi="Arial" w:cs="Arial"/>
          <w:sz w:val="22"/>
          <w:szCs w:val="22"/>
        </w:rPr>
        <w:t>Accompany or assist handicapped personnel, visitors and any co-workers who appear to need calm direction or assistance</w:t>
      </w:r>
      <w:r>
        <w:rPr>
          <w:rFonts w:ascii="Arial" w:hAnsi="Arial" w:cs="Arial"/>
          <w:sz w:val="22"/>
          <w:szCs w:val="22"/>
        </w:rPr>
        <w:t>.</w:t>
      </w:r>
    </w:p>
    <w:p w14:paraId="44AEBB40" w14:textId="77777777" w:rsidR="0054230B" w:rsidRDefault="0054230B" w:rsidP="004D78DD">
      <w:pPr>
        <w:spacing w:before="0" w:after="0" w:line="360" w:lineRule="auto"/>
        <w:rPr>
          <w:rFonts w:ascii="Garamond" w:hAnsi="Garamond"/>
          <w:sz w:val="24"/>
          <w:szCs w:val="24"/>
        </w:rPr>
      </w:pPr>
    </w:p>
    <w:p w14:paraId="611D6DB9" w14:textId="77777777" w:rsidR="004D78DD" w:rsidRPr="00A56219" w:rsidRDefault="004D78DD" w:rsidP="004D78DD">
      <w:pPr>
        <w:spacing w:before="0" w:after="0" w:line="360" w:lineRule="auto"/>
        <w:rPr>
          <w:rFonts w:ascii="Arial" w:hAnsi="Arial" w:cs="Arial"/>
          <w:sz w:val="22"/>
          <w:szCs w:val="22"/>
        </w:rPr>
      </w:pPr>
    </w:p>
    <w:p w14:paraId="5DBEC351" w14:textId="2BFC98CD" w:rsidR="00CE2D66" w:rsidRPr="00B43621" w:rsidRDefault="00A56219" w:rsidP="00D45768">
      <w:pPr>
        <w:autoSpaceDE w:val="0"/>
        <w:autoSpaceDN w:val="0"/>
        <w:adjustRightInd w:val="0"/>
        <w:spacing w:before="0" w:after="0" w:line="360" w:lineRule="auto"/>
        <w:rPr>
          <w:rFonts w:ascii="Arial" w:hAnsi="Arial" w:cs="Arial"/>
          <w:b/>
          <w:bCs/>
          <w:sz w:val="24"/>
          <w:szCs w:val="24"/>
          <w:u w:val="single"/>
        </w:rPr>
      </w:pPr>
      <w:r w:rsidRPr="00B43621">
        <w:rPr>
          <w:rFonts w:ascii="Arial" w:hAnsi="Arial" w:cs="Arial"/>
          <w:b/>
          <w:bCs/>
          <w:sz w:val="24"/>
          <w:szCs w:val="24"/>
          <w:u w:val="single"/>
        </w:rPr>
        <w:t xml:space="preserve">Shelter in Place </w:t>
      </w:r>
    </w:p>
    <w:p w14:paraId="11AE4BAD" w14:textId="21F1382A" w:rsidR="008460F2" w:rsidRPr="008460F2" w:rsidRDefault="008460F2">
      <w:pPr>
        <w:pStyle w:val="ListParagraph"/>
        <w:numPr>
          <w:ilvl w:val="0"/>
          <w:numId w:val="4"/>
        </w:numPr>
        <w:autoSpaceDE w:val="0"/>
        <w:autoSpaceDN w:val="0"/>
        <w:adjustRightInd w:val="0"/>
        <w:spacing w:before="0" w:after="0" w:line="360" w:lineRule="auto"/>
        <w:rPr>
          <w:rFonts w:ascii="Arial" w:hAnsi="Arial" w:cs="Arial"/>
          <w:bCs/>
          <w:sz w:val="22"/>
          <w:szCs w:val="22"/>
        </w:rPr>
      </w:pPr>
      <w:r>
        <w:rPr>
          <w:rFonts w:ascii="Arial" w:hAnsi="Arial" w:cs="Arial"/>
          <w:bCs/>
          <w:sz w:val="22"/>
          <w:szCs w:val="22"/>
        </w:rPr>
        <w:t xml:space="preserve">Severe Storms </w:t>
      </w:r>
    </w:p>
    <w:p w14:paraId="4B3F93CA" w14:textId="2475E75A" w:rsidR="008460F2" w:rsidRPr="008460F2" w:rsidRDefault="00955680">
      <w:pPr>
        <w:pStyle w:val="ListParagraph"/>
        <w:numPr>
          <w:ilvl w:val="0"/>
          <w:numId w:val="4"/>
        </w:numPr>
        <w:autoSpaceDE w:val="0"/>
        <w:autoSpaceDN w:val="0"/>
        <w:adjustRightInd w:val="0"/>
        <w:spacing w:before="0" w:after="0" w:line="360" w:lineRule="auto"/>
        <w:rPr>
          <w:rFonts w:ascii="Arial" w:hAnsi="Arial" w:cs="Arial"/>
          <w:bCs/>
          <w:sz w:val="22"/>
          <w:szCs w:val="22"/>
        </w:rPr>
      </w:pPr>
      <w:r w:rsidRPr="00A56219">
        <w:rPr>
          <w:rFonts w:ascii="Arial" w:hAnsi="Arial" w:cs="Arial"/>
          <w:b/>
          <w:sz w:val="22"/>
          <w:szCs w:val="22"/>
        </w:rPr>
        <w:t>Tornado Warning</w:t>
      </w:r>
    </w:p>
    <w:p w14:paraId="01E40CCC" w14:textId="77777777" w:rsidR="008460F2" w:rsidRPr="008460F2" w:rsidRDefault="008460F2">
      <w:pPr>
        <w:pStyle w:val="ListParagraph"/>
        <w:numPr>
          <w:ilvl w:val="0"/>
          <w:numId w:val="4"/>
        </w:numPr>
        <w:rPr>
          <w:rFonts w:ascii="Arial" w:hAnsi="Arial" w:cs="Arial"/>
          <w:bCs/>
          <w:sz w:val="22"/>
          <w:szCs w:val="22"/>
        </w:rPr>
      </w:pPr>
      <w:r w:rsidRPr="008460F2">
        <w:rPr>
          <w:rFonts w:ascii="Arial" w:hAnsi="Arial" w:cs="Arial"/>
          <w:bCs/>
          <w:sz w:val="22"/>
          <w:szCs w:val="22"/>
        </w:rPr>
        <w:t>Seek shelter indoors in an interior room away from windows, and on the lowest floor possible</w:t>
      </w:r>
    </w:p>
    <w:p w14:paraId="2BF39FFD" w14:textId="77777777" w:rsidR="008460F2" w:rsidRPr="00A56219" w:rsidRDefault="008460F2" w:rsidP="008460F2">
      <w:pPr>
        <w:pStyle w:val="ListParagraph"/>
        <w:autoSpaceDE w:val="0"/>
        <w:autoSpaceDN w:val="0"/>
        <w:adjustRightInd w:val="0"/>
        <w:spacing w:before="0" w:after="0" w:line="360" w:lineRule="auto"/>
        <w:rPr>
          <w:rFonts w:ascii="Arial" w:hAnsi="Arial" w:cs="Arial"/>
          <w:bCs/>
          <w:sz w:val="22"/>
          <w:szCs w:val="22"/>
        </w:rPr>
      </w:pPr>
    </w:p>
    <w:p w14:paraId="46EDDB2A" w14:textId="6134A4E3" w:rsidR="008460F2" w:rsidRPr="008460F2" w:rsidRDefault="00CE2D66">
      <w:pPr>
        <w:pStyle w:val="ListParagraph"/>
        <w:numPr>
          <w:ilvl w:val="0"/>
          <w:numId w:val="4"/>
        </w:numPr>
        <w:autoSpaceDE w:val="0"/>
        <w:autoSpaceDN w:val="0"/>
        <w:adjustRightInd w:val="0"/>
        <w:spacing w:before="0" w:after="0" w:line="360" w:lineRule="auto"/>
        <w:rPr>
          <w:rFonts w:ascii="Arial" w:hAnsi="Arial" w:cs="Arial"/>
          <w:bCs/>
          <w:sz w:val="22"/>
          <w:szCs w:val="22"/>
        </w:rPr>
      </w:pPr>
      <w:r w:rsidRPr="00A56219">
        <w:rPr>
          <w:rFonts w:ascii="Arial" w:hAnsi="Arial" w:cs="Arial"/>
          <w:b/>
          <w:sz w:val="22"/>
          <w:szCs w:val="22"/>
        </w:rPr>
        <w:t>Hazardous Materials Release</w:t>
      </w:r>
    </w:p>
    <w:p w14:paraId="7D05F0AB" w14:textId="79986C98" w:rsidR="008460F2" w:rsidRPr="008460F2" w:rsidRDefault="008460F2">
      <w:pPr>
        <w:pStyle w:val="ListParagraph"/>
        <w:numPr>
          <w:ilvl w:val="0"/>
          <w:numId w:val="4"/>
        </w:numPr>
        <w:rPr>
          <w:rFonts w:ascii="Arial" w:hAnsi="Arial" w:cs="Arial"/>
          <w:bCs/>
          <w:sz w:val="22"/>
          <w:szCs w:val="22"/>
        </w:rPr>
      </w:pPr>
      <w:r w:rsidRPr="008460F2">
        <w:rPr>
          <w:rFonts w:ascii="Arial" w:hAnsi="Arial" w:cs="Arial"/>
          <w:bCs/>
          <w:sz w:val="22"/>
          <w:szCs w:val="22"/>
        </w:rPr>
        <w:t xml:space="preserve">Move indoors to a windowless room away from hazardous materials and, if possible, cover the vents. </w:t>
      </w:r>
    </w:p>
    <w:p w14:paraId="521CC253" w14:textId="77777777" w:rsidR="001715A2" w:rsidRPr="001715A2" w:rsidRDefault="00CE2D66" w:rsidP="008A126E">
      <w:pPr>
        <w:pStyle w:val="ListParagraph"/>
        <w:numPr>
          <w:ilvl w:val="0"/>
          <w:numId w:val="4"/>
        </w:numPr>
        <w:rPr>
          <w:rFonts w:ascii="Arial" w:hAnsi="Arial" w:cs="Arial"/>
          <w:bCs/>
          <w:sz w:val="22"/>
          <w:szCs w:val="22"/>
        </w:rPr>
      </w:pPr>
      <w:r w:rsidRPr="008460F2">
        <w:rPr>
          <w:rFonts w:ascii="Arial" w:hAnsi="Arial" w:cs="Arial"/>
          <w:sz w:val="22"/>
          <w:szCs w:val="22"/>
        </w:rPr>
        <w:t>Wait for an “All Clear” before leaving your safe space</w:t>
      </w:r>
    </w:p>
    <w:p w14:paraId="57B8860F" w14:textId="77777777" w:rsidR="001715A2" w:rsidRDefault="001715A2" w:rsidP="001715A2">
      <w:pPr>
        <w:ind w:left="360"/>
        <w:rPr>
          <w:rFonts w:ascii="Arial" w:hAnsi="Arial" w:cs="Arial"/>
          <w:b/>
          <w:bCs/>
          <w:sz w:val="24"/>
          <w:szCs w:val="24"/>
          <w:u w:val="single"/>
        </w:rPr>
      </w:pPr>
    </w:p>
    <w:p w14:paraId="465AA28A" w14:textId="77777777" w:rsidR="001715A2" w:rsidRDefault="001715A2" w:rsidP="001715A2">
      <w:pPr>
        <w:ind w:left="360"/>
        <w:rPr>
          <w:rFonts w:ascii="Arial" w:hAnsi="Arial" w:cs="Arial"/>
          <w:b/>
          <w:bCs/>
          <w:sz w:val="24"/>
          <w:szCs w:val="24"/>
          <w:u w:val="single"/>
        </w:rPr>
      </w:pPr>
    </w:p>
    <w:p w14:paraId="76C2ACE4" w14:textId="77777777" w:rsidR="001715A2" w:rsidRDefault="001715A2" w:rsidP="001715A2">
      <w:pPr>
        <w:ind w:left="360"/>
        <w:rPr>
          <w:rFonts w:ascii="Arial" w:hAnsi="Arial" w:cs="Arial"/>
          <w:b/>
          <w:bCs/>
          <w:sz w:val="24"/>
          <w:szCs w:val="24"/>
          <w:u w:val="single"/>
        </w:rPr>
      </w:pPr>
    </w:p>
    <w:p w14:paraId="467EDA34" w14:textId="77777777" w:rsidR="001715A2" w:rsidRDefault="001715A2" w:rsidP="001715A2">
      <w:pPr>
        <w:ind w:left="360"/>
        <w:rPr>
          <w:rFonts w:ascii="Arial" w:hAnsi="Arial" w:cs="Arial"/>
          <w:b/>
          <w:bCs/>
          <w:sz w:val="24"/>
          <w:szCs w:val="24"/>
          <w:u w:val="single"/>
        </w:rPr>
      </w:pPr>
    </w:p>
    <w:p w14:paraId="28D9321E" w14:textId="77777777" w:rsidR="001715A2" w:rsidRDefault="001715A2" w:rsidP="001715A2">
      <w:pPr>
        <w:ind w:left="360"/>
        <w:rPr>
          <w:rFonts w:ascii="Arial" w:hAnsi="Arial" w:cs="Arial"/>
          <w:b/>
          <w:bCs/>
          <w:sz w:val="24"/>
          <w:szCs w:val="24"/>
          <w:u w:val="single"/>
        </w:rPr>
      </w:pPr>
    </w:p>
    <w:p w14:paraId="38B9FABA" w14:textId="77777777" w:rsidR="001715A2" w:rsidRDefault="001715A2" w:rsidP="001715A2">
      <w:pPr>
        <w:ind w:left="360"/>
        <w:rPr>
          <w:rFonts w:ascii="Arial" w:hAnsi="Arial" w:cs="Arial"/>
          <w:b/>
          <w:bCs/>
          <w:sz w:val="24"/>
          <w:szCs w:val="24"/>
          <w:u w:val="single"/>
        </w:rPr>
      </w:pPr>
    </w:p>
    <w:p w14:paraId="62D82299" w14:textId="77777777" w:rsidR="001715A2" w:rsidRDefault="001715A2" w:rsidP="001715A2">
      <w:pPr>
        <w:ind w:left="360"/>
        <w:rPr>
          <w:rFonts w:ascii="Arial" w:hAnsi="Arial" w:cs="Arial"/>
          <w:b/>
          <w:bCs/>
          <w:sz w:val="24"/>
          <w:szCs w:val="24"/>
          <w:u w:val="single"/>
        </w:rPr>
      </w:pPr>
    </w:p>
    <w:p w14:paraId="5455BCAB" w14:textId="77777777" w:rsidR="001715A2" w:rsidRDefault="001715A2" w:rsidP="001715A2">
      <w:pPr>
        <w:ind w:left="360"/>
        <w:rPr>
          <w:rFonts w:ascii="Arial" w:hAnsi="Arial" w:cs="Arial"/>
          <w:b/>
          <w:bCs/>
          <w:sz w:val="24"/>
          <w:szCs w:val="24"/>
          <w:u w:val="single"/>
        </w:rPr>
      </w:pPr>
    </w:p>
    <w:p w14:paraId="776EC6D1" w14:textId="77777777" w:rsidR="001715A2" w:rsidRDefault="001715A2" w:rsidP="001715A2">
      <w:pPr>
        <w:ind w:left="360"/>
        <w:rPr>
          <w:rFonts w:ascii="Arial" w:hAnsi="Arial" w:cs="Arial"/>
          <w:b/>
          <w:bCs/>
          <w:sz w:val="24"/>
          <w:szCs w:val="24"/>
          <w:u w:val="single"/>
        </w:rPr>
      </w:pPr>
    </w:p>
    <w:p w14:paraId="56BE40E4" w14:textId="77777777" w:rsidR="001715A2" w:rsidRDefault="001715A2" w:rsidP="001715A2">
      <w:pPr>
        <w:ind w:left="360"/>
        <w:rPr>
          <w:rFonts w:ascii="Arial" w:hAnsi="Arial" w:cs="Arial"/>
          <w:b/>
          <w:bCs/>
          <w:sz w:val="24"/>
          <w:szCs w:val="24"/>
          <w:u w:val="single"/>
        </w:rPr>
      </w:pPr>
    </w:p>
    <w:p w14:paraId="35716E04" w14:textId="6FCE41C6" w:rsidR="00146293" w:rsidRPr="001715A2" w:rsidRDefault="00A56219" w:rsidP="001715A2">
      <w:pPr>
        <w:ind w:left="360"/>
        <w:rPr>
          <w:rFonts w:ascii="Arial" w:hAnsi="Arial" w:cs="Arial"/>
          <w:bCs/>
          <w:sz w:val="22"/>
          <w:szCs w:val="22"/>
        </w:rPr>
      </w:pPr>
      <w:r w:rsidRPr="001715A2">
        <w:rPr>
          <w:rFonts w:ascii="Arial" w:hAnsi="Arial" w:cs="Arial"/>
          <w:b/>
          <w:bCs/>
          <w:sz w:val="24"/>
          <w:szCs w:val="24"/>
          <w:u w:val="single"/>
        </w:rPr>
        <w:t xml:space="preserve">Active Shooter </w:t>
      </w:r>
    </w:p>
    <w:p w14:paraId="03FB039A" w14:textId="4FC5CC23" w:rsidR="00A56219" w:rsidRPr="00A56219" w:rsidRDefault="00A56219" w:rsidP="00A56219">
      <w:pPr>
        <w:pStyle w:val="ListParagraph"/>
        <w:spacing w:before="0" w:after="0" w:line="360" w:lineRule="auto"/>
        <w:rPr>
          <w:rFonts w:ascii="Arial" w:hAnsi="Arial" w:cs="Arial"/>
          <w:b/>
          <w:bCs/>
          <w:sz w:val="22"/>
          <w:szCs w:val="22"/>
        </w:rPr>
      </w:pPr>
      <w:r w:rsidRPr="00A56219">
        <w:rPr>
          <w:rFonts w:ascii="Arial" w:hAnsi="Arial" w:cs="Arial"/>
          <w:b/>
          <w:bCs/>
          <w:sz w:val="22"/>
          <w:szCs w:val="22"/>
        </w:rPr>
        <w:t>Run</w:t>
      </w:r>
    </w:p>
    <w:p w14:paraId="4089CED0" w14:textId="068D4BD1"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Have an escape route and plan in mind.</w:t>
      </w:r>
    </w:p>
    <w:p w14:paraId="01CFD017"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Leave your belongings behind.</w:t>
      </w:r>
    </w:p>
    <w:p w14:paraId="1C6EC39F"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Keep your hands visible.</w:t>
      </w:r>
    </w:p>
    <w:p w14:paraId="60536641" w14:textId="30698169"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 xml:space="preserve">If possible, exit the building and </w:t>
      </w:r>
      <w:bookmarkStart w:id="1" w:name="_Hlk135212501"/>
      <w:r w:rsidRPr="00A56219">
        <w:rPr>
          <w:rFonts w:ascii="Arial" w:hAnsi="Arial" w:cs="Arial"/>
          <w:sz w:val="22"/>
          <w:szCs w:val="22"/>
        </w:rPr>
        <w:t xml:space="preserve">Call WVU Police </w:t>
      </w:r>
      <w:r w:rsidR="006255BF">
        <w:rPr>
          <w:rFonts w:ascii="Arial" w:hAnsi="Arial" w:cs="Arial"/>
          <w:sz w:val="22"/>
          <w:szCs w:val="22"/>
        </w:rPr>
        <w:t xml:space="preserve">at </w:t>
      </w:r>
      <w:r w:rsidRPr="00A56219">
        <w:rPr>
          <w:rFonts w:ascii="Arial" w:hAnsi="Arial" w:cs="Arial"/>
          <w:sz w:val="22"/>
          <w:szCs w:val="22"/>
        </w:rPr>
        <w:t>304-293-3136 or 911 </w:t>
      </w:r>
      <w:bookmarkEnd w:id="1"/>
    </w:p>
    <w:p w14:paraId="59CD268F" w14:textId="77777777" w:rsidR="00A56219" w:rsidRPr="00A56219" w:rsidRDefault="00A56219" w:rsidP="00A56219">
      <w:pPr>
        <w:pStyle w:val="ListParagraph"/>
        <w:spacing w:before="0" w:after="0" w:line="360" w:lineRule="auto"/>
        <w:rPr>
          <w:rFonts w:ascii="Arial" w:hAnsi="Arial" w:cs="Arial"/>
          <w:b/>
          <w:bCs/>
          <w:sz w:val="22"/>
          <w:szCs w:val="22"/>
        </w:rPr>
      </w:pPr>
      <w:r w:rsidRPr="00A56219">
        <w:rPr>
          <w:rFonts w:ascii="Arial" w:hAnsi="Arial" w:cs="Arial"/>
          <w:b/>
          <w:bCs/>
          <w:sz w:val="22"/>
          <w:szCs w:val="22"/>
        </w:rPr>
        <w:t>Hide</w:t>
      </w:r>
    </w:p>
    <w:p w14:paraId="1346D437"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If you can’t escape, hide in an area out of the shooter’s view, and behind something solid if possible.</w:t>
      </w:r>
    </w:p>
    <w:p w14:paraId="1F48099D"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Block entry to your hiding place and lock the doors.</w:t>
      </w:r>
    </w:p>
    <w:p w14:paraId="29A59864"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Silence your cell phone and other devices.</w:t>
      </w:r>
    </w:p>
    <w:p w14:paraId="345FCA8D" w14:textId="77777777" w:rsidR="00A56219" w:rsidRPr="00A56219" w:rsidRDefault="00A56219" w:rsidP="00A56219">
      <w:pPr>
        <w:pStyle w:val="ListParagraph"/>
        <w:spacing w:before="0" w:after="0" w:line="360" w:lineRule="auto"/>
        <w:rPr>
          <w:rFonts w:ascii="Arial" w:hAnsi="Arial" w:cs="Arial"/>
          <w:b/>
          <w:bCs/>
          <w:sz w:val="22"/>
          <w:szCs w:val="22"/>
        </w:rPr>
      </w:pPr>
      <w:r w:rsidRPr="00A56219">
        <w:rPr>
          <w:rFonts w:ascii="Arial" w:hAnsi="Arial" w:cs="Arial"/>
          <w:b/>
          <w:bCs/>
          <w:sz w:val="22"/>
          <w:szCs w:val="22"/>
        </w:rPr>
        <w:t xml:space="preserve">Fight </w:t>
      </w:r>
    </w:p>
    <w:p w14:paraId="4291CF6C"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Fighting is a last resort to be used only when your life is in imminent danger.</w:t>
      </w:r>
    </w:p>
    <w:p w14:paraId="6ECF3806"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Attempt to incapacitate the active shooter.</w:t>
      </w:r>
    </w:p>
    <w:p w14:paraId="1EA53D8F" w14:textId="77777777" w:rsidR="00A56219" w:rsidRPr="00A56219" w:rsidRDefault="00A56219">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Find an object to use as a weapon, such as a fire extinguisher or chair.</w:t>
      </w:r>
    </w:p>
    <w:p w14:paraId="5CA770AA" w14:textId="2027C1D0" w:rsidR="00733AEE" w:rsidRPr="008332E6" w:rsidRDefault="00A56219" w:rsidP="008A126E">
      <w:pPr>
        <w:pStyle w:val="ListParagraph"/>
        <w:numPr>
          <w:ilvl w:val="0"/>
          <w:numId w:val="3"/>
        </w:numPr>
        <w:spacing w:before="0" w:after="0" w:line="360" w:lineRule="auto"/>
        <w:rPr>
          <w:rFonts w:ascii="Arial" w:hAnsi="Arial" w:cs="Arial"/>
          <w:sz w:val="22"/>
          <w:szCs w:val="22"/>
        </w:rPr>
      </w:pPr>
      <w:r w:rsidRPr="00A56219">
        <w:rPr>
          <w:rFonts w:ascii="Arial" w:hAnsi="Arial" w:cs="Arial"/>
          <w:sz w:val="22"/>
          <w:szCs w:val="22"/>
        </w:rPr>
        <w:t>Work as a team with someone else if possible.</w:t>
      </w:r>
    </w:p>
    <w:p w14:paraId="7D5B42BD" w14:textId="32518ADA" w:rsidR="0068449B" w:rsidRPr="008332E6" w:rsidRDefault="001715A2" w:rsidP="008332E6">
      <w:pPr>
        <w:rPr>
          <w:rFonts w:ascii="Arial" w:hAnsi="Arial" w:cs="Arial"/>
          <w:color w:val="000000"/>
          <w:sz w:val="22"/>
          <w:szCs w:val="22"/>
        </w:rPr>
      </w:pPr>
      <w:r>
        <w:rPr>
          <w:rFonts w:ascii="Arial" w:hAnsi="Arial" w:cs="Arial"/>
          <w:color w:val="000000"/>
          <w:sz w:val="22"/>
          <w:szCs w:val="22"/>
        </w:rPr>
        <w:t>*</w:t>
      </w:r>
      <w:r w:rsidR="00491E9B" w:rsidRPr="00491E9B">
        <w:rPr>
          <w:rFonts w:ascii="Arial" w:hAnsi="Arial" w:cs="Arial"/>
          <w:color w:val="000000"/>
          <w:sz w:val="22"/>
          <w:szCs w:val="22"/>
        </w:rPr>
        <w:t xml:space="preserve">Please note that the </w:t>
      </w:r>
      <w:r w:rsidR="006255BF">
        <w:rPr>
          <w:rFonts w:ascii="Arial" w:hAnsi="Arial" w:cs="Arial"/>
          <w:color w:val="000000"/>
          <w:sz w:val="22"/>
          <w:szCs w:val="22"/>
        </w:rPr>
        <w:t>R</w:t>
      </w:r>
      <w:r w:rsidR="00491E9B" w:rsidRPr="00491E9B">
        <w:rPr>
          <w:rFonts w:ascii="Arial" w:hAnsi="Arial" w:cs="Arial"/>
          <w:color w:val="000000"/>
          <w:sz w:val="22"/>
          <w:szCs w:val="22"/>
        </w:rPr>
        <w:t xml:space="preserve">un, </w:t>
      </w:r>
      <w:r w:rsidR="006255BF">
        <w:rPr>
          <w:rFonts w:ascii="Arial" w:hAnsi="Arial" w:cs="Arial"/>
          <w:color w:val="000000"/>
          <w:sz w:val="22"/>
          <w:szCs w:val="22"/>
        </w:rPr>
        <w:t>H</w:t>
      </w:r>
      <w:r w:rsidR="00491E9B" w:rsidRPr="00491E9B">
        <w:rPr>
          <w:rFonts w:ascii="Arial" w:hAnsi="Arial" w:cs="Arial"/>
          <w:color w:val="000000"/>
          <w:sz w:val="22"/>
          <w:szCs w:val="22"/>
        </w:rPr>
        <w:t xml:space="preserve">ide, and </w:t>
      </w:r>
      <w:r w:rsidR="006255BF">
        <w:rPr>
          <w:rFonts w:ascii="Arial" w:hAnsi="Arial" w:cs="Arial"/>
          <w:color w:val="000000"/>
          <w:sz w:val="22"/>
          <w:szCs w:val="22"/>
        </w:rPr>
        <w:t>F</w:t>
      </w:r>
      <w:r w:rsidR="00491E9B" w:rsidRPr="00491E9B">
        <w:rPr>
          <w:rFonts w:ascii="Arial" w:hAnsi="Arial" w:cs="Arial"/>
          <w:color w:val="000000"/>
          <w:sz w:val="22"/>
          <w:szCs w:val="22"/>
        </w:rPr>
        <w:t>ight action steps may not always occur in this order, so memorizing them all as possible options regardless of order is a key to quick response.</w:t>
      </w:r>
    </w:p>
    <w:p w14:paraId="1752A036" w14:textId="77777777" w:rsidR="008332E6" w:rsidRDefault="00B43621" w:rsidP="006255BF">
      <w:pPr>
        <w:tabs>
          <w:tab w:val="left" w:pos="2970"/>
        </w:tabs>
        <w:rPr>
          <w:rFonts w:ascii="Arial" w:hAnsi="Arial" w:cs="Arial"/>
          <w:b/>
          <w:bCs/>
          <w:color w:val="000000"/>
          <w:sz w:val="24"/>
          <w:szCs w:val="24"/>
          <w:lang w:bidi="ar-SA"/>
        </w:rPr>
      </w:pPr>
      <w:r w:rsidRPr="00B43621">
        <w:rPr>
          <w:rFonts w:ascii="Arial" w:hAnsi="Arial" w:cs="Arial"/>
          <w:b/>
          <w:bCs/>
          <w:color w:val="000000"/>
          <w:sz w:val="24"/>
          <w:szCs w:val="24"/>
          <w:lang w:bidi="ar-SA"/>
        </w:rPr>
        <w:t xml:space="preserve">    </w:t>
      </w:r>
    </w:p>
    <w:p w14:paraId="6DA9458C" w14:textId="30430CE6" w:rsidR="006255BF" w:rsidRPr="0054230B" w:rsidRDefault="00B43621" w:rsidP="006255BF">
      <w:pPr>
        <w:tabs>
          <w:tab w:val="left" w:pos="2970"/>
        </w:tabs>
        <w:rPr>
          <w:rFonts w:ascii="Arial" w:hAnsi="Arial" w:cs="Arial"/>
          <w:b/>
          <w:bCs/>
          <w:color w:val="000000"/>
          <w:sz w:val="24"/>
          <w:szCs w:val="24"/>
          <w:u w:val="single"/>
          <w:lang w:bidi="ar-SA"/>
        </w:rPr>
      </w:pPr>
      <w:r w:rsidRPr="00B43621">
        <w:rPr>
          <w:rFonts w:ascii="Arial" w:hAnsi="Arial" w:cs="Arial"/>
          <w:b/>
          <w:bCs/>
          <w:color w:val="000000"/>
          <w:sz w:val="24"/>
          <w:szCs w:val="24"/>
          <w:lang w:bidi="ar-SA"/>
        </w:rPr>
        <w:t xml:space="preserve"> </w:t>
      </w:r>
      <w:r w:rsidR="0054230B" w:rsidRPr="0054230B">
        <w:rPr>
          <w:rFonts w:ascii="Arial" w:hAnsi="Arial" w:cs="Arial"/>
          <w:b/>
          <w:bCs/>
          <w:color w:val="000000"/>
          <w:sz w:val="24"/>
          <w:szCs w:val="24"/>
          <w:u w:val="single"/>
          <w:lang w:bidi="ar-SA"/>
        </w:rPr>
        <w:t>Receiving Suspicious Packages</w:t>
      </w:r>
    </w:p>
    <w:p w14:paraId="0E03E7F9"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Remain calm.</w:t>
      </w:r>
    </w:p>
    <w:p w14:paraId="46E6EF28"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Do not open the package or letter.</w:t>
      </w:r>
    </w:p>
    <w:p w14:paraId="2471B81C"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Do not shake or empty the contents of a suspicious package or envelope.</w:t>
      </w:r>
    </w:p>
    <w:p w14:paraId="39B0D733"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Do not carry the package or envelope, show it to others or allow others to examine it.</w:t>
      </w:r>
    </w:p>
    <w:p w14:paraId="503C8EE0"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Put the package or envelope on a stable surface; do not sniff, touch, taste, or look closely at it or any contents that may have spilled.</w:t>
      </w:r>
    </w:p>
    <w:p w14:paraId="3E420EED"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 xml:space="preserve">Do not touch your eyes, </w:t>
      </w:r>
      <w:proofErr w:type="gramStart"/>
      <w:r w:rsidRPr="0054230B">
        <w:rPr>
          <w:rFonts w:ascii="Arial" w:eastAsia="Times New Roman" w:hAnsi="Arial" w:cs="Arial"/>
          <w:color w:val="080808"/>
          <w:sz w:val="22"/>
          <w:szCs w:val="22"/>
          <w:lang w:bidi="ar-SA"/>
        </w:rPr>
        <w:t>nose</w:t>
      </w:r>
      <w:proofErr w:type="gramEnd"/>
      <w:r w:rsidRPr="0054230B">
        <w:rPr>
          <w:rFonts w:ascii="Arial" w:eastAsia="Times New Roman" w:hAnsi="Arial" w:cs="Arial"/>
          <w:color w:val="080808"/>
          <w:sz w:val="22"/>
          <w:szCs w:val="22"/>
          <w:lang w:bidi="ar-SA"/>
        </w:rPr>
        <w:t xml:space="preserve"> or other body parts.</w:t>
      </w:r>
    </w:p>
    <w:p w14:paraId="074374FD"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Shut off window air conditioning units and fans.</w:t>
      </w:r>
    </w:p>
    <w:p w14:paraId="41EBCE0D" w14:textId="718CF16F"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 xml:space="preserve">Isolate the package </w:t>
      </w:r>
    </w:p>
    <w:p w14:paraId="2A0E6221" w14:textId="7FC9E12A"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Thoroughly wash hands with soap and water.</w:t>
      </w:r>
    </w:p>
    <w:p w14:paraId="2BE976E7" w14:textId="77777777" w:rsidR="001715A2" w:rsidRPr="001715A2" w:rsidRDefault="001715A2">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A56219">
        <w:rPr>
          <w:rFonts w:ascii="Arial" w:hAnsi="Arial" w:cs="Arial"/>
          <w:sz w:val="22"/>
          <w:szCs w:val="22"/>
        </w:rPr>
        <w:t xml:space="preserve">Call WVU Police </w:t>
      </w:r>
      <w:r>
        <w:rPr>
          <w:rFonts w:ascii="Arial" w:hAnsi="Arial" w:cs="Arial"/>
          <w:sz w:val="22"/>
          <w:szCs w:val="22"/>
        </w:rPr>
        <w:t xml:space="preserve">at </w:t>
      </w:r>
      <w:r w:rsidRPr="00A56219">
        <w:rPr>
          <w:rFonts w:ascii="Arial" w:hAnsi="Arial" w:cs="Arial"/>
          <w:sz w:val="22"/>
          <w:szCs w:val="22"/>
        </w:rPr>
        <w:t>304-293-3136 or 911</w:t>
      </w:r>
    </w:p>
    <w:p w14:paraId="52AA32E2" w14:textId="1AEA5C73" w:rsidR="0054230B" w:rsidRPr="0054230B" w:rsidRDefault="001715A2">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A56219">
        <w:rPr>
          <w:rFonts w:ascii="Arial" w:hAnsi="Arial" w:cs="Arial"/>
          <w:sz w:val="22"/>
          <w:szCs w:val="22"/>
        </w:rPr>
        <w:t> </w:t>
      </w:r>
      <w:r w:rsidR="0054230B" w:rsidRPr="0054230B">
        <w:rPr>
          <w:rFonts w:ascii="Arial" w:eastAsia="Times New Roman" w:hAnsi="Arial" w:cs="Arial"/>
          <w:color w:val="080808"/>
          <w:sz w:val="22"/>
          <w:szCs w:val="22"/>
          <w:lang w:bidi="ar-SA"/>
        </w:rPr>
        <w:t>Advise fellow co-workers to avoid the area.</w:t>
      </w:r>
    </w:p>
    <w:p w14:paraId="461B3504" w14:textId="77777777" w:rsidR="0054230B" w:rsidRP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lastRenderedPageBreak/>
        <w:t>Ensure that all persons who have touched the letter wash their hands with soap and water.</w:t>
      </w:r>
    </w:p>
    <w:p w14:paraId="1CCDBF89" w14:textId="6237E157" w:rsidR="0054230B" w:rsidRDefault="0054230B">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r w:rsidRPr="0054230B">
        <w:rPr>
          <w:rFonts w:ascii="Arial" w:eastAsia="Times New Roman" w:hAnsi="Arial" w:cs="Arial"/>
          <w:color w:val="080808"/>
          <w:sz w:val="22"/>
          <w:szCs w:val="22"/>
          <w:lang w:bidi="ar-SA"/>
        </w:rPr>
        <w:t xml:space="preserve">Make a list of all </w:t>
      </w:r>
      <w:proofErr w:type="gramStart"/>
      <w:r w:rsidRPr="0054230B">
        <w:rPr>
          <w:rFonts w:ascii="Arial" w:eastAsia="Times New Roman" w:hAnsi="Arial" w:cs="Arial"/>
          <w:color w:val="080808"/>
          <w:sz w:val="22"/>
          <w:szCs w:val="22"/>
          <w:lang w:bidi="ar-SA"/>
        </w:rPr>
        <w:t>persons</w:t>
      </w:r>
      <w:proofErr w:type="gramEnd"/>
      <w:r w:rsidRPr="0054230B">
        <w:rPr>
          <w:rFonts w:ascii="Arial" w:eastAsia="Times New Roman" w:hAnsi="Arial" w:cs="Arial"/>
          <w:color w:val="080808"/>
          <w:sz w:val="22"/>
          <w:szCs w:val="22"/>
          <w:lang w:bidi="ar-SA"/>
        </w:rPr>
        <w:t xml:space="preserve"> who touched the letter or package and who were in the area when the letter was opened.</w:t>
      </w:r>
    </w:p>
    <w:p w14:paraId="36B4756B" w14:textId="77777777" w:rsidR="008332E6" w:rsidRDefault="008332E6">
      <w:pPr>
        <w:numPr>
          <w:ilvl w:val="0"/>
          <w:numId w:val="8"/>
        </w:numPr>
        <w:shd w:val="clear" w:color="auto" w:fill="FFFFFF"/>
        <w:spacing w:before="100" w:beforeAutospacing="1" w:after="100" w:afterAutospacing="1" w:line="240" w:lineRule="auto"/>
        <w:rPr>
          <w:rFonts w:ascii="Arial" w:eastAsia="Times New Roman" w:hAnsi="Arial" w:cs="Arial"/>
          <w:color w:val="080808"/>
          <w:sz w:val="22"/>
          <w:szCs w:val="22"/>
          <w:lang w:bidi="ar-SA"/>
        </w:rPr>
      </w:pPr>
    </w:p>
    <w:p w14:paraId="14CCBC78" w14:textId="24B9B886" w:rsidR="0054230B" w:rsidRPr="0054230B" w:rsidRDefault="0054230B" w:rsidP="0054230B">
      <w:pPr>
        <w:shd w:val="clear" w:color="auto" w:fill="FFFFFF"/>
        <w:spacing w:before="100" w:beforeAutospacing="1" w:after="100" w:afterAutospacing="1" w:line="240" w:lineRule="auto"/>
        <w:ind w:left="360"/>
        <w:rPr>
          <w:rFonts w:ascii="Arial" w:eastAsia="Times New Roman" w:hAnsi="Arial" w:cs="Arial"/>
          <w:b/>
          <w:bCs/>
          <w:color w:val="080808"/>
          <w:sz w:val="24"/>
          <w:szCs w:val="24"/>
          <w:u w:val="single"/>
          <w:lang w:bidi="ar-SA"/>
        </w:rPr>
      </w:pPr>
      <w:r w:rsidRPr="0054230B">
        <w:rPr>
          <w:rFonts w:ascii="Arial" w:eastAsia="Times New Roman" w:hAnsi="Arial" w:cs="Arial"/>
          <w:b/>
          <w:bCs/>
          <w:color w:val="080808"/>
          <w:sz w:val="24"/>
          <w:szCs w:val="24"/>
          <w:u w:val="single"/>
          <w:lang w:bidi="ar-SA"/>
        </w:rPr>
        <w:t>Features of Suspicious Mail</w:t>
      </w:r>
    </w:p>
    <w:p w14:paraId="4A6FB85E" w14:textId="660C6FE4"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Excessive postage, no postage, or non-canceled postage</w:t>
      </w:r>
    </w:p>
    <w:p w14:paraId="3B00C1C5" w14:textId="40E4866D"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No return address or fictitious return address</w:t>
      </w:r>
    </w:p>
    <w:p w14:paraId="27167151" w14:textId="77777777"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 xml:space="preserve">Improper spelling of names, </w:t>
      </w:r>
      <w:proofErr w:type="gramStart"/>
      <w:r w:rsidRPr="0054230B">
        <w:rPr>
          <w:rFonts w:ascii="Arial" w:hAnsi="Arial" w:cs="Arial"/>
          <w:color w:val="080808"/>
          <w:sz w:val="22"/>
          <w:szCs w:val="22"/>
        </w:rPr>
        <w:t>titles</w:t>
      </w:r>
      <w:proofErr w:type="gramEnd"/>
      <w:r w:rsidRPr="0054230B">
        <w:rPr>
          <w:rFonts w:ascii="Arial" w:hAnsi="Arial" w:cs="Arial"/>
          <w:color w:val="080808"/>
          <w:sz w:val="22"/>
          <w:szCs w:val="22"/>
        </w:rPr>
        <w:t xml:space="preserve"> or locations</w:t>
      </w:r>
    </w:p>
    <w:p w14:paraId="23060698" w14:textId="1DB14423"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Unexpected envelopes from foreign countries</w:t>
      </w:r>
    </w:p>
    <w:p w14:paraId="3937CAB6" w14:textId="09814C35"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Suspicious or threatening messages written on packages</w:t>
      </w:r>
    </w:p>
    <w:p w14:paraId="2C688BA0" w14:textId="4B404EDF"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 xml:space="preserve">Postmark with </w:t>
      </w:r>
      <w:r w:rsidR="00B43621">
        <w:rPr>
          <w:rFonts w:ascii="Arial" w:hAnsi="Arial" w:cs="Arial"/>
          <w:color w:val="080808"/>
          <w:sz w:val="22"/>
          <w:szCs w:val="22"/>
        </w:rPr>
        <w:t xml:space="preserve">a </w:t>
      </w:r>
      <w:r w:rsidRPr="0054230B">
        <w:rPr>
          <w:rFonts w:ascii="Arial" w:hAnsi="Arial" w:cs="Arial"/>
          <w:color w:val="080808"/>
          <w:sz w:val="22"/>
          <w:szCs w:val="22"/>
        </w:rPr>
        <w:t xml:space="preserve">different location than </w:t>
      </w:r>
      <w:r w:rsidR="00B43621">
        <w:rPr>
          <w:rFonts w:ascii="Arial" w:hAnsi="Arial" w:cs="Arial"/>
          <w:color w:val="080808"/>
          <w:sz w:val="22"/>
          <w:szCs w:val="22"/>
        </w:rPr>
        <w:t xml:space="preserve">the </w:t>
      </w:r>
      <w:r w:rsidRPr="0054230B">
        <w:rPr>
          <w:rFonts w:ascii="Arial" w:hAnsi="Arial" w:cs="Arial"/>
          <w:color w:val="080808"/>
          <w:sz w:val="22"/>
          <w:szCs w:val="22"/>
        </w:rPr>
        <w:t>return address</w:t>
      </w:r>
    </w:p>
    <w:p w14:paraId="41C134FE" w14:textId="54D13923"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Distorted handwriting or cut-and-paste lettering</w:t>
      </w:r>
    </w:p>
    <w:p w14:paraId="2C1AD322" w14:textId="32886FF3"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Unprofessionally wrapped packages or excessive use of tape, strings, or other wrapping</w:t>
      </w:r>
    </w:p>
    <w:p w14:paraId="1C22978B" w14:textId="7FD7A01D"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Packages marked "Fragile: Handle with Care," "Rush: Do Not Delay," "Personal" or "Confidential"</w:t>
      </w:r>
    </w:p>
    <w:p w14:paraId="761C8151" w14:textId="2EC22986"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Rigid, uneven, irregular, or lopsided packages</w:t>
      </w:r>
    </w:p>
    <w:p w14:paraId="3E99E7C1" w14:textId="72A4ED01"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Packages discolored, oily or with an unusual odor</w:t>
      </w:r>
    </w:p>
    <w:p w14:paraId="315C9D2C" w14:textId="772D528D"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Packages with soft spots, bulges, or excessive weight</w:t>
      </w:r>
    </w:p>
    <w:p w14:paraId="49067474" w14:textId="10C08D60" w:rsidR="0054230B" w:rsidRPr="0054230B" w:rsidRDefault="0054230B">
      <w:pPr>
        <w:numPr>
          <w:ilvl w:val="0"/>
          <w:numId w:val="9"/>
        </w:numPr>
        <w:shd w:val="clear" w:color="auto" w:fill="FFFFFF"/>
        <w:spacing w:before="100" w:beforeAutospacing="1" w:after="100" w:afterAutospacing="1"/>
        <w:rPr>
          <w:rFonts w:ascii="Arial" w:hAnsi="Arial" w:cs="Arial"/>
          <w:color w:val="080808"/>
          <w:sz w:val="22"/>
          <w:szCs w:val="22"/>
        </w:rPr>
      </w:pPr>
      <w:r w:rsidRPr="0054230B">
        <w:rPr>
          <w:rFonts w:ascii="Arial" w:hAnsi="Arial" w:cs="Arial"/>
          <w:color w:val="080808"/>
          <w:sz w:val="22"/>
          <w:szCs w:val="22"/>
        </w:rPr>
        <w:t xml:space="preserve">Protruding wires </w:t>
      </w:r>
    </w:p>
    <w:p w14:paraId="62E1AFBF" w14:textId="1E7008DD" w:rsidR="0054230B" w:rsidRPr="0054230B" w:rsidRDefault="0054230B" w:rsidP="006255BF">
      <w:pPr>
        <w:tabs>
          <w:tab w:val="left" w:pos="2970"/>
        </w:tabs>
        <w:rPr>
          <w:rFonts w:ascii="Arial" w:hAnsi="Arial" w:cs="Arial"/>
          <w:b/>
          <w:bCs/>
          <w:color w:val="000000"/>
          <w:sz w:val="24"/>
          <w:szCs w:val="24"/>
          <w:lang w:bidi="ar-SA"/>
        </w:rPr>
      </w:pPr>
    </w:p>
    <w:p w14:paraId="6966A30F" w14:textId="603319EC" w:rsidR="00212520" w:rsidRPr="00F548A0" w:rsidRDefault="001715A2" w:rsidP="00212520">
      <w:pPr>
        <w:rPr>
          <w:rFonts w:ascii="Arial" w:hAnsi="Arial" w:cs="Arial"/>
          <w:b/>
          <w:bCs/>
          <w:color w:val="000000"/>
          <w:sz w:val="22"/>
          <w:szCs w:val="22"/>
          <w:u w:val="single"/>
          <w:lang w:bidi="ar-SA"/>
        </w:rPr>
      </w:pPr>
      <w:r>
        <w:rPr>
          <w:rFonts w:ascii="Garamond" w:hAnsi="Garamond" w:cs="Calibri"/>
          <w:noProof/>
          <w:sz w:val="24"/>
          <w:szCs w:val="24"/>
          <w:lang w:bidi="ar-SA"/>
        </w:rPr>
        <w:drawing>
          <wp:anchor distT="0" distB="0" distL="114300" distR="114300" simplePos="0" relativeHeight="251663360" behindDoc="0" locked="0" layoutInCell="1" allowOverlap="1" wp14:anchorId="78148724" wp14:editId="4F6BEE03">
            <wp:simplePos x="0" y="0"/>
            <wp:positionH relativeFrom="margin">
              <wp:align>center</wp:align>
            </wp:positionH>
            <wp:positionV relativeFrom="paragraph">
              <wp:posOffset>307340</wp:posOffset>
            </wp:positionV>
            <wp:extent cx="7419975" cy="35623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4" t="21428" b="25144"/>
                    <a:stretch/>
                  </pic:blipFill>
                  <pic:spPr bwMode="auto">
                    <a:xfrm>
                      <a:off x="0" y="0"/>
                      <a:ext cx="741997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BAB" w:rsidRPr="006255BF">
        <w:rPr>
          <w:rFonts w:ascii="Garamond" w:hAnsi="Garamond" w:cs="Calibri"/>
          <w:sz w:val="24"/>
          <w:szCs w:val="24"/>
          <w:lang w:bidi="ar-SA"/>
        </w:rPr>
        <w:br w:type="page"/>
      </w:r>
      <w:r>
        <w:rPr>
          <w:rFonts w:ascii="Garamond" w:hAnsi="Garamond"/>
          <w:noProof/>
          <w:sz w:val="22"/>
          <w:szCs w:val="22"/>
        </w:rPr>
        <w:lastRenderedPageBreak/>
        <w:drawing>
          <wp:anchor distT="0" distB="0" distL="114300" distR="114300" simplePos="0" relativeHeight="251660288" behindDoc="0" locked="0" layoutInCell="1" allowOverlap="1" wp14:anchorId="528D8054" wp14:editId="33E13FCF">
            <wp:simplePos x="0" y="0"/>
            <wp:positionH relativeFrom="margin">
              <wp:posOffset>-457200</wp:posOffset>
            </wp:positionH>
            <wp:positionV relativeFrom="paragraph">
              <wp:posOffset>352425</wp:posOffset>
            </wp:positionV>
            <wp:extent cx="6867525" cy="78111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525" cy="781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520" w:rsidRPr="00F548A0">
        <w:rPr>
          <w:rFonts w:ascii="Garamond" w:hAnsi="Garamond" w:cs="Calibri"/>
          <w:b/>
          <w:bCs/>
          <w:color w:val="000000"/>
          <w:sz w:val="24"/>
          <w:szCs w:val="24"/>
          <w:u w:val="single"/>
          <w:lang w:bidi="ar-SA"/>
        </w:rPr>
        <w:t xml:space="preserve"> </w:t>
      </w:r>
      <w:r w:rsidR="00F548A0" w:rsidRPr="00F548A0">
        <w:rPr>
          <w:rFonts w:ascii="Arial" w:hAnsi="Arial" w:cs="Arial"/>
          <w:b/>
          <w:bCs/>
          <w:color w:val="000000"/>
          <w:sz w:val="24"/>
          <w:szCs w:val="24"/>
          <w:u w:val="single"/>
          <w:lang w:bidi="ar-SA"/>
        </w:rPr>
        <w:t>Bomb Threats</w:t>
      </w:r>
    </w:p>
    <w:p w14:paraId="3D106CAC" w14:textId="692C367C" w:rsidR="009B5130" w:rsidRDefault="009B5130">
      <w:pPr>
        <w:rPr>
          <w:rFonts w:ascii="Garamond" w:hAnsi="Garamond" w:cs="Calibri"/>
          <w:color w:val="000000"/>
          <w:sz w:val="22"/>
          <w:szCs w:val="22"/>
          <w:lang w:bidi="ar-SA"/>
        </w:rPr>
      </w:pPr>
    </w:p>
    <w:p w14:paraId="4F286FDA" w14:textId="7A7DEEFD" w:rsidR="00D83C53" w:rsidRPr="00D83C53" w:rsidRDefault="00D83C53" w:rsidP="00D83C53">
      <w:pPr>
        <w:rPr>
          <w:sz w:val="21"/>
          <w:szCs w:val="21"/>
        </w:rPr>
      </w:pPr>
      <w:bookmarkStart w:id="2" w:name="_Toc315689767"/>
    </w:p>
    <w:p w14:paraId="5D57EB37" w14:textId="3FC70E0F" w:rsidR="00577E6B" w:rsidRDefault="00577E6B" w:rsidP="00C220F6">
      <w:pPr>
        <w:rPr>
          <w:rFonts w:ascii="Garamond" w:hAnsi="Garamond"/>
          <w:sz w:val="24"/>
          <w:szCs w:val="24"/>
        </w:rPr>
      </w:pPr>
    </w:p>
    <w:p w14:paraId="1A508988" w14:textId="35734797" w:rsidR="00491E9B" w:rsidRPr="00491E9B" w:rsidRDefault="00D83C53">
      <w:pPr>
        <w:pStyle w:val="ListParagraph"/>
        <w:numPr>
          <w:ilvl w:val="0"/>
          <w:numId w:val="7"/>
        </w:numPr>
        <w:jc w:val="both"/>
        <w:rPr>
          <w:rFonts w:ascii="Garamond" w:hAnsi="Garamond" w:cs="Calibri"/>
          <w:color w:val="000000"/>
          <w:sz w:val="22"/>
          <w:szCs w:val="22"/>
          <w:lang w:bidi="ar-SA"/>
        </w:rPr>
      </w:pPr>
      <w:r>
        <w:rPr>
          <w:rFonts w:ascii="Garamond" w:hAnsi="Garamond"/>
          <w:sz w:val="22"/>
          <w:szCs w:val="22"/>
        </w:rPr>
        <w:br w:type="page"/>
      </w:r>
    </w:p>
    <w:p w14:paraId="30988ED5" w14:textId="52AF9AE2" w:rsidR="00D56229" w:rsidRDefault="00D56229" w:rsidP="00491E9B">
      <w:pPr>
        <w:ind w:left="360"/>
        <w:jc w:val="both"/>
        <w:rPr>
          <w:rFonts w:ascii="Arial" w:hAnsi="Arial" w:cs="Arial"/>
          <w:b/>
          <w:bCs/>
          <w:color w:val="000000"/>
          <w:sz w:val="24"/>
          <w:szCs w:val="24"/>
          <w:u w:val="single"/>
          <w:lang w:bidi="ar-SA"/>
        </w:rPr>
      </w:pPr>
      <w:r>
        <w:rPr>
          <w:noProof/>
        </w:rPr>
        <w:lastRenderedPageBreak/>
        <w:drawing>
          <wp:anchor distT="0" distB="0" distL="114300" distR="114300" simplePos="0" relativeHeight="251662336" behindDoc="0" locked="0" layoutInCell="1" allowOverlap="0" wp14:anchorId="70B9E64A" wp14:editId="40AD5FAC">
            <wp:simplePos x="0" y="0"/>
            <wp:positionH relativeFrom="page">
              <wp:posOffset>95250</wp:posOffset>
            </wp:positionH>
            <wp:positionV relativeFrom="page">
              <wp:posOffset>95251</wp:posOffset>
            </wp:positionV>
            <wp:extent cx="7610475" cy="9429750"/>
            <wp:effectExtent l="0" t="0" r="9525" b="0"/>
            <wp:wrapTopAndBottom/>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13"/>
                    <a:stretch>
                      <a:fillRect/>
                    </a:stretch>
                  </pic:blipFill>
                  <pic:spPr>
                    <a:xfrm>
                      <a:off x="0" y="0"/>
                      <a:ext cx="7610475" cy="9429750"/>
                    </a:xfrm>
                    <a:prstGeom prst="rect">
                      <a:avLst/>
                    </a:prstGeom>
                  </pic:spPr>
                </pic:pic>
              </a:graphicData>
            </a:graphic>
            <wp14:sizeRelH relativeFrom="margin">
              <wp14:pctWidth>0</wp14:pctWidth>
            </wp14:sizeRelH>
            <wp14:sizeRelV relativeFrom="margin">
              <wp14:pctHeight>0</wp14:pctHeight>
            </wp14:sizeRelV>
          </wp:anchor>
        </w:drawing>
      </w:r>
    </w:p>
    <w:p w14:paraId="3C9B4743" w14:textId="5B3E032B" w:rsidR="00491E9B" w:rsidRPr="0068449B" w:rsidRDefault="00491E9B" w:rsidP="00D56229">
      <w:pPr>
        <w:rPr>
          <w:rFonts w:ascii="Arial" w:hAnsi="Arial" w:cs="Arial"/>
          <w:b/>
          <w:bCs/>
          <w:color w:val="000000"/>
          <w:sz w:val="24"/>
          <w:szCs w:val="24"/>
          <w:u w:val="single"/>
          <w:lang w:bidi="ar-SA"/>
        </w:rPr>
      </w:pPr>
      <w:r w:rsidRPr="0068449B">
        <w:rPr>
          <w:rFonts w:ascii="Arial" w:hAnsi="Arial" w:cs="Arial"/>
          <w:b/>
          <w:bCs/>
          <w:color w:val="000000"/>
          <w:sz w:val="24"/>
          <w:szCs w:val="24"/>
          <w:u w:val="single"/>
          <w:lang w:bidi="ar-SA"/>
        </w:rPr>
        <w:lastRenderedPageBreak/>
        <w:t>Resources and Training</w:t>
      </w:r>
    </w:p>
    <w:p w14:paraId="62F2E0D0" w14:textId="77777777" w:rsidR="00491E9B" w:rsidRPr="00491E9B" w:rsidRDefault="00491E9B" w:rsidP="00491E9B">
      <w:pPr>
        <w:ind w:left="360"/>
        <w:jc w:val="both"/>
        <w:rPr>
          <w:rFonts w:ascii="Arial" w:hAnsi="Arial" w:cs="Arial"/>
          <w:color w:val="000000"/>
          <w:sz w:val="22"/>
          <w:szCs w:val="22"/>
          <w:lang w:bidi="ar-SA"/>
        </w:rPr>
      </w:pPr>
    </w:p>
    <w:p w14:paraId="69C8FE5A" w14:textId="233E979A" w:rsidR="00212520" w:rsidRPr="00212520" w:rsidRDefault="00212520">
      <w:pPr>
        <w:pStyle w:val="ListParagraph"/>
        <w:numPr>
          <w:ilvl w:val="0"/>
          <w:numId w:val="7"/>
        </w:numPr>
        <w:jc w:val="both"/>
        <w:rPr>
          <w:rFonts w:ascii="Arial" w:hAnsi="Arial" w:cs="Arial"/>
          <w:color w:val="000000"/>
          <w:sz w:val="22"/>
          <w:szCs w:val="22"/>
          <w:lang w:bidi="ar-SA"/>
        </w:rPr>
      </w:pPr>
      <w:r w:rsidRPr="00212520">
        <w:rPr>
          <w:rFonts w:ascii="Arial" w:hAnsi="Arial" w:cs="Arial"/>
          <w:color w:val="000000"/>
          <w:sz w:val="22"/>
          <w:szCs w:val="22"/>
          <w:lang w:bidi="ar-SA"/>
        </w:rPr>
        <w:t>IS-100.c Introduction to the Incident Command System</w:t>
      </w:r>
    </w:p>
    <w:p w14:paraId="5ED2A274" w14:textId="77777777" w:rsidR="00212520" w:rsidRPr="00212520" w:rsidRDefault="00000000" w:rsidP="00212520">
      <w:pPr>
        <w:jc w:val="both"/>
        <w:rPr>
          <w:rFonts w:ascii="Arial" w:hAnsi="Arial" w:cs="Arial"/>
          <w:color w:val="002060"/>
          <w:sz w:val="22"/>
          <w:szCs w:val="22"/>
          <w:lang w:bidi="ar-SA"/>
        </w:rPr>
      </w:pPr>
      <w:hyperlink r:id="rId14" w:history="1">
        <w:r w:rsidR="00212520" w:rsidRPr="00212520">
          <w:rPr>
            <w:rStyle w:val="Hyperlink"/>
            <w:rFonts w:ascii="Arial" w:hAnsi="Arial" w:cs="Arial"/>
            <w:color w:val="002060"/>
            <w:sz w:val="22"/>
            <w:szCs w:val="22"/>
            <w:lang w:bidi="ar-SA"/>
          </w:rPr>
          <w:t>https://training.fema.gov/is/courseoverview.aspx?code=IS-100.c&amp;lang=en</w:t>
        </w:r>
      </w:hyperlink>
    </w:p>
    <w:p w14:paraId="51AF1B39" w14:textId="11B1E88B" w:rsidR="00212520" w:rsidRPr="00212520" w:rsidRDefault="00212520">
      <w:pPr>
        <w:pStyle w:val="ListParagraph"/>
        <w:numPr>
          <w:ilvl w:val="0"/>
          <w:numId w:val="7"/>
        </w:numPr>
        <w:jc w:val="both"/>
        <w:rPr>
          <w:rFonts w:ascii="Arial" w:hAnsi="Arial" w:cs="Arial"/>
          <w:color w:val="000000"/>
          <w:sz w:val="22"/>
          <w:szCs w:val="22"/>
          <w:lang w:bidi="ar-SA"/>
        </w:rPr>
      </w:pPr>
      <w:r w:rsidRPr="00212520">
        <w:rPr>
          <w:rFonts w:ascii="Arial" w:hAnsi="Arial" w:cs="Arial"/>
          <w:color w:val="000000"/>
          <w:sz w:val="22"/>
          <w:szCs w:val="22"/>
          <w:lang w:bidi="ar-SA"/>
        </w:rPr>
        <w:t>IS-906 Workplace Security Awareness</w:t>
      </w:r>
    </w:p>
    <w:p w14:paraId="45B446CD" w14:textId="77777777" w:rsidR="00212520" w:rsidRPr="00212520" w:rsidRDefault="00000000" w:rsidP="00212520">
      <w:pPr>
        <w:jc w:val="both"/>
        <w:rPr>
          <w:rFonts w:ascii="Arial" w:hAnsi="Arial" w:cs="Arial"/>
          <w:color w:val="000000"/>
          <w:sz w:val="22"/>
          <w:szCs w:val="22"/>
          <w:lang w:bidi="ar-SA"/>
        </w:rPr>
      </w:pPr>
      <w:hyperlink r:id="rId15" w:history="1">
        <w:r w:rsidR="00212520" w:rsidRPr="00212520">
          <w:rPr>
            <w:rStyle w:val="Hyperlink"/>
            <w:rFonts w:ascii="Arial" w:hAnsi="Arial" w:cs="Arial"/>
            <w:color w:val="002060"/>
            <w:sz w:val="22"/>
            <w:szCs w:val="22"/>
            <w:lang w:bidi="ar-SA"/>
          </w:rPr>
          <w:t>https://training.fema.gov/is/courseoverview.aspx?code=IS-906&amp;lang=en</w:t>
        </w:r>
      </w:hyperlink>
    </w:p>
    <w:p w14:paraId="195C057B" w14:textId="77777777" w:rsidR="006255BF" w:rsidRDefault="00212520">
      <w:pPr>
        <w:pStyle w:val="ListParagraph"/>
        <w:numPr>
          <w:ilvl w:val="0"/>
          <w:numId w:val="7"/>
        </w:numPr>
        <w:jc w:val="both"/>
        <w:rPr>
          <w:rFonts w:ascii="Arial" w:hAnsi="Arial" w:cs="Arial"/>
          <w:color w:val="000000"/>
          <w:sz w:val="22"/>
          <w:szCs w:val="22"/>
          <w:lang w:bidi="ar-SA"/>
        </w:rPr>
      </w:pPr>
      <w:r w:rsidRPr="00212520">
        <w:rPr>
          <w:rFonts w:ascii="Arial" w:hAnsi="Arial" w:cs="Arial"/>
          <w:color w:val="000000"/>
          <w:sz w:val="22"/>
          <w:szCs w:val="22"/>
          <w:lang w:bidi="ar-SA"/>
        </w:rPr>
        <w:t>IS 907 Active Shooter. What you can do</w:t>
      </w:r>
    </w:p>
    <w:p w14:paraId="7F07C8A6" w14:textId="3B87240D" w:rsidR="00027001" w:rsidRPr="00027001" w:rsidRDefault="006255BF" w:rsidP="00027001">
      <w:pPr>
        <w:pStyle w:val="ListParagraph"/>
        <w:numPr>
          <w:ilvl w:val="0"/>
          <w:numId w:val="7"/>
        </w:numPr>
        <w:jc w:val="both"/>
        <w:rPr>
          <w:rFonts w:ascii="Arial" w:hAnsi="Arial" w:cs="Arial"/>
          <w:color w:val="000000"/>
          <w:sz w:val="22"/>
          <w:szCs w:val="22"/>
          <w:lang w:bidi="ar-SA"/>
        </w:rPr>
      </w:pPr>
      <w:r w:rsidRPr="006255BF">
        <w:rPr>
          <w:rFonts w:ascii="Arial" w:hAnsi="Arial" w:cs="Arial"/>
          <w:color w:val="000000"/>
          <w:sz w:val="22"/>
          <w:szCs w:val="22"/>
          <w:lang w:bidi="ar-SA"/>
        </w:rPr>
        <w:t xml:space="preserve">Active Shooter </w:t>
      </w:r>
      <w:r>
        <w:rPr>
          <w:rFonts w:ascii="Arial" w:hAnsi="Arial" w:cs="Arial"/>
          <w:color w:val="000000"/>
          <w:sz w:val="22"/>
          <w:szCs w:val="22"/>
          <w:lang w:bidi="ar-SA"/>
        </w:rPr>
        <w:t>Response  WVU Police,</w:t>
      </w:r>
      <w:r w:rsidRPr="006255BF">
        <w:rPr>
          <w:rFonts w:ascii="Arial" w:hAnsi="Arial" w:cs="Arial"/>
          <w:color w:val="000000"/>
          <w:sz w:val="22"/>
          <w:szCs w:val="22"/>
          <w:lang w:bidi="ar-SA"/>
        </w:rPr>
        <w:t xml:space="preserve"> provided in person </w:t>
      </w:r>
      <w:r>
        <w:rPr>
          <w:rFonts w:ascii="Arial" w:hAnsi="Arial" w:cs="Arial"/>
          <w:color w:val="000000"/>
          <w:sz w:val="22"/>
          <w:szCs w:val="22"/>
          <w:lang w:bidi="ar-SA"/>
        </w:rPr>
        <w:t>by request at Police.wvu.edu</w:t>
      </w:r>
    </w:p>
    <w:p w14:paraId="0083AFB3" w14:textId="77777777" w:rsidR="00212520" w:rsidRPr="00212520" w:rsidRDefault="00000000" w:rsidP="00212520">
      <w:pPr>
        <w:jc w:val="both"/>
        <w:rPr>
          <w:rFonts w:ascii="Arial" w:hAnsi="Arial" w:cs="Arial"/>
          <w:color w:val="000000"/>
          <w:sz w:val="22"/>
          <w:szCs w:val="22"/>
          <w:lang w:bidi="ar-SA"/>
        </w:rPr>
      </w:pPr>
      <w:hyperlink r:id="rId16" w:history="1">
        <w:r w:rsidR="00212520" w:rsidRPr="00212520">
          <w:rPr>
            <w:rStyle w:val="Hyperlink"/>
            <w:rFonts w:ascii="Arial" w:hAnsi="Arial" w:cs="Arial"/>
            <w:color w:val="002060"/>
            <w:sz w:val="22"/>
            <w:szCs w:val="22"/>
            <w:lang w:bidi="ar-SA"/>
          </w:rPr>
          <w:t>https://training.fema.gov/is/courseoverview.aspx?code=is-907&amp;lang=en</w:t>
        </w:r>
      </w:hyperlink>
    </w:p>
    <w:p w14:paraId="56F82172" w14:textId="77777777" w:rsidR="00212520" w:rsidRPr="00212520" w:rsidRDefault="00212520">
      <w:pPr>
        <w:pStyle w:val="ListParagraph"/>
        <w:numPr>
          <w:ilvl w:val="0"/>
          <w:numId w:val="7"/>
        </w:numPr>
        <w:jc w:val="both"/>
        <w:rPr>
          <w:rFonts w:ascii="Arial" w:hAnsi="Arial" w:cs="Arial"/>
          <w:color w:val="000000"/>
          <w:sz w:val="22"/>
          <w:szCs w:val="22"/>
          <w:lang w:bidi="ar-SA"/>
        </w:rPr>
      </w:pPr>
      <w:r w:rsidRPr="00212520">
        <w:rPr>
          <w:rFonts w:ascii="Arial" w:hAnsi="Arial" w:cs="Arial"/>
          <w:color w:val="000000"/>
          <w:sz w:val="22"/>
          <w:szCs w:val="22"/>
          <w:lang w:bidi="ar-SA"/>
        </w:rPr>
        <w:t>IS 700.b An introduction to the National Incident Management System</w:t>
      </w:r>
    </w:p>
    <w:p w14:paraId="0827EDD5" w14:textId="68C034D8" w:rsidR="00212520" w:rsidRPr="00212520" w:rsidRDefault="00000000" w:rsidP="00212520">
      <w:pPr>
        <w:jc w:val="both"/>
        <w:rPr>
          <w:rFonts w:ascii="Arial" w:hAnsi="Arial" w:cs="Arial"/>
          <w:color w:val="002060"/>
          <w:sz w:val="22"/>
          <w:szCs w:val="22"/>
          <w:lang w:bidi="ar-SA"/>
        </w:rPr>
      </w:pPr>
      <w:hyperlink r:id="rId17" w:history="1">
        <w:r w:rsidR="00212520" w:rsidRPr="00212520">
          <w:rPr>
            <w:rStyle w:val="Hyperlink"/>
            <w:rFonts w:ascii="Arial" w:hAnsi="Arial" w:cs="Arial"/>
            <w:color w:val="002060"/>
            <w:sz w:val="22"/>
            <w:szCs w:val="22"/>
            <w:lang w:bidi="ar-SA"/>
          </w:rPr>
          <w:t>https://training.fema.gov/is/courseoverview.aspx?code=is-700.b&amp;lang=en</w:t>
        </w:r>
      </w:hyperlink>
    </w:p>
    <w:p w14:paraId="589E7B1C" w14:textId="47AD0645" w:rsidR="00FC7909" w:rsidRDefault="00491E9B">
      <w:pPr>
        <w:rPr>
          <w:rFonts w:ascii="Arial" w:hAnsi="Arial" w:cs="Arial"/>
          <w:sz w:val="22"/>
          <w:szCs w:val="22"/>
          <w:u w:val="single"/>
        </w:rPr>
      </w:pPr>
      <w:r w:rsidRPr="00491E9B">
        <w:rPr>
          <w:rFonts w:ascii="Arial" w:hAnsi="Arial" w:cs="Arial"/>
          <w:sz w:val="22"/>
          <w:szCs w:val="22"/>
        </w:rPr>
        <w:t xml:space="preserve">University Police also provides various </w:t>
      </w:r>
      <w:r w:rsidR="006255BF">
        <w:rPr>
          <w:rFonts w:ascii="Arial" w:hAnsi="Arial" w:cs="Arial"/>
          <w:sz w:val="22"/>
          <w:szCs w:val="22"/>
        </w:rPr>
        <w:t>other in-person</w:t>
      </w:r>
      <w:r w:rsidRPr="00491E9B">
        <w:rPr>
          <w:rFonts w:ascii="Arial" w:hAnsi="Arial" w:cs="Arial"/>
          <w:sz w:val="22"/>
          <w:szCs w:val="22"/>
        </w:rPr>
        <w:t xml:space="preserve"> </w:t>
      </w:r>
      <w:r w:rsidR="006255BF">
        <w:rPr>
          <w:rFonts w:ascii="Arial" w:hAnsi="Arial" w:cs="Arial"/>
          <w:sz w:val="22"/>
          <w:szCs w:val="22"/>
        </w:rPr>
        <w:t>training</w:t>
      </w:r>
      <w:r>
        <w:rPr>
          <w:rFonts w:ascii="Arial" w:hAnsi="Arial" w:cs="Arial"/>
          <w:sz w:val="22"/>
          <w:szCs w:val="22"/>
        </w:rPr>
        <w:t xml:space="preserve"> </w:t>
      </w:r>
      <w:r w:rsidRPr="00491E9B">
        <w:rPr>
          <w:rFonts w:ascii="Arial" w:hAnsi="Arial" w:cs="Arial"/>
          <w:sz w:val="22"/>
          <w:szCs w:val="22"/>
        </w:rPr>
        <w:t>and safety presentations. To schedule a training</w:t>
      </w:r>
      <w:r>
        <w:rPr>
          <w:rFonts w:ascii="Arial" w:hAnsi="Arial" w:cs="Arial"/>
          <w:sz w:val="22"/>
          <w:szCs w:val="22"/>
        </w:rPr>
        <w:t xml:space="preserve"> or find out additional information </w:t>
      </w:r>
      <w:r w:rsidRPr="009E3495">
        <w:rPr>
          <w:rFonts w:ascii="Arial" w:hAnsi="Arial" w:cs="Arial"/>
          <w:sz w:val="22"/>
          <w:szCs w:val="22"/>
          <w:u w:val="single"/>
        </w:rPr>
        <w:t>visit police.wvu.edu</w:t>
      </w:r>
      <w:r w:rsidR="001715A2">
        <w:rPr>
          <w:rFonts w:ascii="Arial" w:hAnsi="Arial" w:cs="Arial"/>
          <w:sz w:val="22"/>
          <w:szCs w:val="22"/>
          <w:u w:val="single"/>
        </w:rPr>
        <w:t xml:space="preserve">  </w:t>
      </w:r>
    </w:p>
    <w:p w14:paraId="6FD6EAEE" w14:textId="77777777" w:rsidR="001715A2" w:rsidRPr="00491E9B" w:rsidRDefault="001715A2">
      <w:pPr>
        <w:rPr>
          <w:rFonts w:ascii="Arial" w:hAnsi="Arial" w:cs="Arial"/>
          <w:sz w:val="22"/>
          <w:szCs w:val="22"/>
        </w:rPr>
      </w:pPr>
    </w:p>
    <w:bookmarkEnd w:id="2"/>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2EA1174E" w14:textId="10F46A82" w:rsidR="008E6A0D" w:rsidRPr="008E6A0D" w:rsidRDefault="008E6A0D" w:rsidP="008E6A0D">
      <w:pPr>
        <w:rPr>
          <w:rFonts w:ascii="Garamond" w:hAnsi="Garamond"/>
          <w:color w:val="0070C0"/>
          <w:sz w:val="22"/>
          <w:szCs w:val="22"/>
        </w:rPr>
      </w:pPr>
    </w:p>
    <w:p w14:paraId="7507C600" w14:textId="1C608934" w:rsidR="008E6A0D" w:rsidRPr="008E6A0D" w:rsidRDefault="008E6A0D" w:rsidP="008E6A0D">
      <w:pPr>
        <w:spacing w:before="0" w:after="160" w:line="259" w:lineRule="auto"/>
        <w:rPr>
          <w:rFonts w:ascii="Arial" w:eastAsia="Calibri" w:hAnsi="Arial" w:cs="Arial"/>
          <w:sz w:val="32"/>
          <w:szCs w:val="32"/>
          <w:lang w:bidi="ar-SA"/>
        </w:rPr>
      </w:pPr>
      <w:r w:rsidRPr="008E6A0D">
        <w:rPr>
          <w:rFonts w:ascii="Arial" w:eastAsia="Calibri" w:hAnsi="Arial" w:cs="Arial"/>
          <w:sz w:val="32"/>
          <w:szCs w:val="32"/>
          <w:lang w:bidi="ar-SA"/>
        </w:rPr>
        <w:lastRenderedPageBreak/>
        <w:t xml:space="preserve">          </w:t>
      </w:r>
      <w:r>
        <w:rPr>
          <w:rFonts w:ascii="Arial" w:eastAsia="Calibri" w:hAnsi="Arial" w:cs="Arial"/>
          <w:sz w:val="32"/>
          <w:szCs w:val="32"/>
          <w:lang w:bidi="ar-SA"/>
        </w:rPr>
        <w:t xml:space="preserve">  </w:t>
      </w:r>
      <w:r w:rsidRPr="008E6A0D">
        <w:rPr>
          <w:rFonts w:ascii="Arial" w:eastAsia="Calibri" w:hAnsi="Arial" w:cs="Arial"/>
          <w:sz w:val="32"/>
          <w:szCs w:val="32"/>
          <w:lang w:bidi="ar-SA"/>
        </w:rPr>
        <w:t xml:space="preserve"> INSTRUCTIONS FOR COMPLETING THE BUILDING</w:t>
      </w:r>
    </w:p>
    <w:p w14:paraId="4643F6D2" w14:textId="77777777" w:rsidR="008E6A0D" w:rsidRPr="008E6A0D" w:rsidRDefault="008E6A0D" w:rsidP="008E6A0D">
      <w:pPr>
        <w:spacing w:before="0" w:after="160" w:line="259" w:lineRule="auto"/>
        <w:rPr>
          <w:rFonts w:ascii="Arial" w:eastAsia="Calibri" w:hAnsi="Arial" w:cs="Arial"/>
          <w:sz w:val="32"/>
          <w:szCs w:val="32"/>
          <w:lang w:bidi="ar-SA"/>
        </w:rPr>
      </w:pPr>
      <w:r w:rsidRPr="008E6A0D">
        <w:rPr>
          <w:rFonts w:ascii="Arial" w:eastAsia="Calibri" w:hAnsi="Arial" w:cs="Arial"/>
          <w:sz w:val="32"/>
          <w:szCs w:val="32"/>
          <w:lang w:bidi="ar-SA"/>
        </w:rPr>
        <w:t xml:space="preserve">                          EMERGENCY PLAN TEMPLATE</w:t>
      </w:r>
    </w:p>
    <w:p w14:paraId="3860A3D7" w14:textId="77777777" w:rsidR="008E6A0D" w:rsidRPr="008E6A0D" w:rsidRDefault="008E6A0D" w:rsidP="008E6A0D">
      <w:pPr>
        <w:spacing w:before="0" w:after="160" w:line="259" w:lineRule="auto"/>
        <w:rPr>
          <w:rFonts w:ascii="Arial" w:eastAsia="Calibri" w:hAnsi="Arial" w:cs="Arial"/>
          <w:sz w:val="22"/>
          <w:szCs w:val="22"/>
          <w:lang w:bidi="ar-SA"/>
        </w:rPr>
      </w:pPr>
    </w:p>
    <w:p w14:paraId="6E7A48DE" w14:textId="77777777" w:rsidR="008E6A0D" w:rsidRPr="008E6A0D" w:rsidRDefault="008E6A0D" w:rsidP="008E6A0D">
      <w:p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This Building Emergency Plan (BEP) serves as a valuable resource to identify the specific equipment and processes within your building. It aims to provide essential information to both the building occupants and emergency responders who may need to render assistance during an emergency. Your participation in this plan involves providing relevant information on the cover and pages 1, 2, 3, 4, and 5. The remaining pages of this document are dedicated to equipping you and your building occupants with the necessary knowledge for emergency scenarios.</w:t>
      </w:r>
    </w:p>
    <w:p w14:paraId="644A5DB7" w14:textId="77777777" w:rsidR="008E6A0D" w:rsidRPr="008E6A0D" w:rsidRDefault="008E6A0D" w:rsidP="008E6A0D">
      <w:p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 xml:space="preserve">Should you require any assistance in completing this document or have any inquiries, please feel free to reach out to Joshua Cook at the WVU Office of Emergency Management. Joshua Cook can be contacted via email at </w:t>
      </w:r>
      <w:hyperlink r:id="rId18" w:tgtFrame="_new" w:history="1">
        <w:r w:rsidRPr="008E6A0D">
          <w:rPr>
            <w:rFonts w:ascii="Arial" w:eastAsia="Calibri" w:hAnsi="Arial" w:cs="Arial"/>
            <w:color w:val="0563C1"/>
            <w:sz w:val="22"/>
            <w:szCs w:val="22"/>
            <w:u w:val="single"/>
            <w:lang w:bidi="ar-SA"/>
          </w:rPr>
          <w:t>Joshua.cook@mail.wvu.edu</w:t>
        </w:r>
      </w:hyperlink>
      <w:r w:rsidRPr="008E6A0D">
        <w:rPr>
          <w:rFonts w:ascii="Arial" w:eastAsia="Calibri" w:hAnsi="Arial" w:cs="Arial"/>
          <w:sz w:val="22"/>
          <w:szCs w:val="22"/>
          <w:lang w:bidi="ar-SA"/>
        </w:rPr>
        <w:t xml:space="preserve"> or by phone at 304-293-3136.</w:t>
      </w:r>
    </w:p>
    <w:p w14:paraId="13FA1312" w14:textId="77777777" w:rsidR="008E6A0D" w:rsidRPr="008E6A0D" w:rsidRDefault="008E6A0D" w:rsidP="008E6A0D">
      <w:p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To ensure a comprehensive Building Emergency Plan, please follow these instructions:</w:t>
      </w:r>
    </w:p>
    <w:p w14:paraId="7BBA47FE" w14:textId="77777777" w:rsidR="008E6A0D" w:rsidRPr="008E6A0D" w:rsidRDefault="008E6A0D" w:rsidP="008E6A0D">
      <w:pPr>
        <w:numPr>
          <w:ilvl w:val="0"/>
          <w:numId w:val="13"/>
        </w:num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Enter the specific information related to your building into the designated text form fields.</w:t>
      </w:r>
    </w:p>
    <w:p w14:paraId="3468CCCA" w14:textId="1E960C87" w:rsidR="008E6A0D" w:rsidRPr="008E6A0D" w:rsidRDefault="008E6A0D" w:rsidP="008E6A0D">
      <w:pPr>
        <w:numPr>
          <w:ilvl w:val="0"/>
          <w:numId w:val="13"/>
        </w:num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 xml:space="preserve">Once you have completed your Building Emergency Plan (BEP) and it has undergone review by your department head, kindly send an electronic copy to </w:t>
      </w:r>
      <w:hyperlink r:id="rId19" w:tgtFrame="_new" w:history="1">
        <w:r w:rsidRPr="008E6A0D">
          <w:rPr>
            <w:rFonts w:ascii="Arial" w:eastAsia="Calibri" w:hAnsi="Arial" w:cs="Arial"/>
            <w:color w:val="0563C1"/>
            <w:sz w:val="22"/>
            <w:szCs w:val="22"/>
            <w:u w:val="single"/>
            <w:lang w:bidi="ar-SA"/>
          </w:rPr>
          <w:t>Joshua.cook@mail.wvu.edu</w:t>
        </w:r>
      </w:hyperlink>
      <w:r w:rsidRPr="008E6A0D">
        <w:rPr>
          <w:rFonts w:ascii="Arial" w:eastAsia="Calibri" w:hAnsi="Arial" w:cs="Arial"/>
          <w:sz w:val="22"/>
          <w:szCs w:val="22"/>
          <w:lang w:bidi="ar-SA"/>
        </w:rPr>
        <w:t>.</w:t>
      </w:r>
    </w:p>
    <w:p w14:paraId="3385426B" w14:textId="77777777" w:rsidR="008E6A0D" w:rsidRPr="008E6A0D" w:rsidRDefault="008E6A0D" w:rsidP="008E6A0D">
      <w:pPr>
        <w:numPr>
          <w:ilvl w:val="0"/>
          <w:numId w:val="13"/>
        </w:num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The next crucial step is to put the program into action. Distribute the BEP to appropriate members of your department or building.</w:t>
      </w:r>
    </w:p>
    <w:p w14:paraId="1A51BEF7" w14:textId="77777777" w:rsidR="008E6A0D" w:rsidRPr="008E6A0D" w:rsidRDefault="008E6A0D" w:rsidP="008E6A0D">
      <w:pPr>
        <w:numPr>
          <w:ilvl w:val="0"/>
          <w:numId w:val="13"/>
        </w:num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Please be aware that the BEP requires annual review and should be revised whenever changes occur.</w:t>
      </w:r>
    </w:p>
    <w:p w14:paraId="4D17D722" w14:textId="77777777" w:rsidR="008E6A0D" w:rsidRPr="008E6A0D" w:rsidRDefault="008E6A0D" w:rsidP="008E6A0D">
      <w:pPr>
        <w:numPr>
          <w:ilvl w:val="0"/>
          <w:numId w:val="13"/>
        </w:num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 xml:space="preserve">The BEP serves as a supplement to the WVU Emergency Operations Plan. </w:t>
      </w:r>
      <w:r w:rsidRPr="008E6A0D">
        <w:rPr>
          <w:rFonts w:ascii="Arial" w:eastAsia="Calibri" w:hAnsi="Arial" w:cs="Arial"/>
          <w:sz w:val="22"/>
          <w:szCs w:val="22"/>
          <w:u w:val="single"/>
          <w:lang w:bidi="ar-SA"/>
        </w:rPr>
        <w:t>www.Police.wvu.edu</w:t>
      </w:r>
      <w:r w:rsidRPr="008E6A0D">
        <w:rPr>
          <w:rFonts w:ascii="Arial" w:eastAsia="Calibri" w:hAnsi="Arial" w:cs="Arial"/>
          <w:sz w:val="22"/>
          <w:szCs w:val="22"/>
          <w:lang w:bidi="ar-SA"/>
        </w:rPr>
        <w:t xml:space="preserve"> </w:t>
      </w:r>
    </w:p>
    <w:p w14:paraId="26A4FF2E" w14:textId="77777777" w:rsidR="008E6A0D" w:rsidRPr="008E6A0D" w:rsidRDefault="008E6A0D" w:rsidP="008E6A0D">
      <w:pPr>
        <w:spacing w:before="0" w:after="160" w:line="259" w:lineRule="auto"/>
        <w:rPr>
          <w:rFonts w:ascii="Arial" w:eastAsia="Calibri" w:hAnsi="Arial" w:cs="Arial"/>
          <w:sz w:val="22"/>
          <w:szCs w:val="22"/>
          <w:lang w:bidi="ar-SA"/>
        </w:rPr>
      </w:pPr>
      <w:r w:rsidRPr="008E6A0D">
        <w:rPr>
          <w:rFonts w:ascii="Arial" w:eastAsia="Calibri" w:hAnsi="Arial" w:cs="Arial"/>
          <w:sz w:val="22"/>
          <w:szCs w:val="22"/>
          <w:lang w:bidi="ar-SA"/>
        </w:rPr>
        <w:t>By adhering to these instructions and actively participating in the Building Emergency Plan, you contribute to the safety and preparedness of your building and its occupants.</w:t>
      </w:r>
    </w:p>
    <w:p w14:paraId="2510F9BD" w14:textId="17497E96" w:rsidR="00D56229" w:rsidRPr="00D56229" w:rsidRDefault="00D56229" w:rsidP="00D56229"/>
    <w:p w14:paraId="7989F96F" w14:textId="3D331953" w:rsidR="00D56229" w:rsidRPr="00D56229" w:rsidRDefault="00D56229" w:rsidP="00D56229"/>
    <w:p w14:paraId="6C5F64AF" w14:textId="22A67E1E" w:rsidR="00D56229" w:rsidRPr="00D56229" w:rsidRDefault="00D56229" w:rsidP="00D56229"/>
    <w:p w14:paraId="68411824" w14:textId="244815B7" w:rsidR="00D56229" w:rsidRPr="00D56229" w:rsidRDefault="00D56229" w:rsidP="00D56229">
      <w:pPr>
        <w:tabs>
          <w:tab w:val="left" w:pos="5535"/>
        </w:tabs>
      </w:pPr>
      <w:r>
        <w:tab/>
      </w:r>
    </w:p>
    <w:sectPr w:rsidR="00D56229" w:rsidRPr="00D56229" w:rsidSect="0007473C">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B7BEB" w14:textId="77777777" w:rsidR="0007473C" w:rsidRDefault="0007473C" w:rsidP="000E2C69">
      <w:pPr>
        <w:spacing w:before="0" w:after="0" w:line="240" w:lineRule="auto"/>
      </w:pPr>
      <w:r>
        <w:separator/>
      </w:r>
    </w:p>
  </w:endnote>
  <w:endnote w:type="continuationSeparator" w:id="0">
    <w:p w14:paraId="19632283" w14:textId="77777777" w:rsidR="0007473C" w:rsidRDefault="0007473C"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7728"/>
      <w:docPartObj>
        <w:docPartGallery w:val="Page Numbers (Bottom of Page)"/>
        <w:docPartUnique/>
      </w:docPartObj>
    </w:sdtPr>
    <w:sdtEndPr>
      <w:rPr>
        <w:noProof/>
      </w:rPr>
    </w:sdtEndPr>
    <w:sdtContent>
      <w:p w14:paraId="2428B26B" w14:textId="0EB792A7" w:rsidR="00255FC7" w:rsidRDefault="00255FC7">
        <w:pPr>
          <w:pStyle w:val="Footer"/>
          <w:jc w:val="right"/>
        </w:pPr>
        <w:r>
          <w:tab/>
        </w:r>
        <w:r>
          <w:tab/>
        </w:r>
        <w:r>
          <w:fldChar w:fldCharType="begin"/>
        </w:r>
        <w:r>
          <w:instrText xml:space="preserve"> PAGE   \* MERGEFORMAT </w:instrText>
        </w:r>
        <w:r>
          <w:fldChar w:fldCharType="separate"/>
        </w:r>
        <w:r w:rsidR="00EC2E8D">
          <w:rPr>
            <w:noProof/>
          </w:rPr>
          <w:t>2</w:t>
        </w:r>
        <w:r>
          <w:rPr>
            <w:noProof/>
          </w:rPr>
          <w:fldChar w:fldCharType="end"/>
        </w:r>
      </w:p>
    </w:sdtContent>
  </w:sdt>
  <w:p w14:paraId="48518451" w14:textId="0ABCDFFF" w:rsidR="00255FC7" w:rsidRDefault="00191282" w:rsidP="00191282">
    <w:pPr>
      <w:pStyle w:val="Footer"/>
      <w:jc w:val="center"/>
    </w:pPr>
    <w:r w:rsidRPr="00191282">
      <w:rPr>
        <w:rFonts w:ascii="Arial Black" w:hAnsi="Arial Black"/>
        <w:color w:val="C00000"/>
      </w:rPr>
      <w:t xml:space="preserve">University </w:t>
    </w:r>
    <w:proofErr w:type="gramStart"/>
    <w:r w:rsidRPr="00191282">
      <w:rPr>
        <w:rFonts w:ascii="Arial Black" w:hAnsi="Arial Black"/>
        <w:color w:val="C00000"/>
      </w:rPr>
      <w:t>Police  304</w:t>
    </w:r>
    <w:proofErr w:type="gramEnd"/>
    <w:r w:rsidRPr="00191282">
      <w:rPr>
        <w:rFonts w:ascii="Arial Black" w:hAnsi="Arial Black"/>
        <w:color w:val="C00000"/>
      </w:rPr>
      <w:t>-293-3136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C332" w14:textId="0E73ABB8" w:rsidR="00370DF7" w:rsidRPr="00191282" w:rsidRDefault="00191282">
    <w:pPr>
      <w:pStyle w:val="Footer"/>
      <w:rPr>
        <w:rFonts w:ascii="Arial Black" w:hAnsi="Arial Black"/>
        <w:color w:val="C00000"/>
      </w:rPr>
    </w:pPr>
    <w:r w:rsidRPr="00191282">
      <w:rPr>
        <w:rFonts w:ascii="Arial Black" w:hAnsi="Arial Black"/>
      </w:rPr>
      <w:t xml:space="preserve">                    </w:t>
    </w:r>
    <w:r w:rsidRPr="00191282">
      <w:rPr>
        <w:rFonts w:ascii="Arial Black" w:hAnsi="Arial Black"/>
        <w:color w:val="C00000"/>
      </w:rPr>
      <w:t xml:space="preserve">  </w:t>
    </w:r>
    <w:r>
      <w:rPr>
        <w:rFonts w:ascii="Arial Black" w:hAnsi="Arial Black"/>
        <w:color w:val="C00000"/>
      </w:rPr>
      <w:t xml:space="preserve">                    </w:t>
    </w:r>
    <w:bookmarkStart w:id="3" w:name="_Hlk138149204"/>
    <w:r w:rsidR="00370DF7" w:rsidRPr="00191282">
      <w:rPr>
        <w:rFonts w:ascii="Arial Black" w:hAnsi="Arial Black"/>
        <w:color w:val="C00000"/>
      </w:rPr>
      <w:t xml:space="preserve">University Police </w:t>
    </w:r>
    <w:r w:rsidRPr="00191282">
      <w:rPr>
        <w:rFonts w:ascii="Arial Black" w:hAnsi="Arial Black"/>
        <w:color w:val="C00000"/>
      </w:rPr>
      <w:t xml:space="preserve">at </w:t>
    </w:r>
    <w:r w:rsidR="00370DF7" w:rsidRPr="00191282">
      <w:rPr>
        <w:rFonts w:ascii="Arial Black" w:hAnsi="Arial Black"/>
        <w:color w:val="C00000"/>
      </w:rPr>
      <w:t xml:space="preserve">304-293-3136 </w:t>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FA0CA" w14:textId="77777777" w:rsidR="0007473C" w:rsidRDefault="0007473C" w:rsidP="000E2C69">
      <w:pPr>
        <w:spacing w:before="0" w:after="0" w:line="240" w:lineRule="auto"/>
      </w:pPr>
      <w:r>
        <w:separator/>
      </w:r>
    </w:p>
  </w:footnote>
  <w:footnote w:type="continuationSeparator" w:id="0">
    <w:p w14:paraId="706B14CA" w14:textId="77777777" w:rsidR="0007473C" w:rsidRDefault="0007473C" w:rsidP="000E2C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071C" w14:textId="4F443064" w:rsidR="00AE11AC" w:rsidRPr="009E3495" w:rsidRDefault="009C770B" w:rsidP="00AE11AC">
    <w:pPr>
      <w:rPr>
        <w:rFonts w:ascii="Arial" w:hAnsi="Arial" w:cs="Arial"/>
        <w:b/>
        <w:bCs/>
        <w:color w:val="000000" w:themeColor="text1"/>
        <w:sz w:val="36"/>
        <w:szCs w:val="36"/>
      </w:rPr>
    </w:pPr>
    <w:r w:rsidRPr="00AE11AC">
      <w:rPr>
        <w:b/>
        <w:bCs/>
        <w:noProof/>
      </w:rPr>
      <w:drawing>
        <wp:anchor distT="0" distB="0" distL="114300" distR="114300" simplePos="0" relativeHeight="251659264" behindDoc="1" locked="0" layoutInCell="1" allowOverlap="1" wp14:anchorId="3637C885" wp14:editId="2CF2F339">
          <wp:simplePos x="0" y="0"/>
          <wp:positionH relativeFrom="margin">
            <wp:posOffset>4933950</wp:posOffset>
          </wp:positionH>
          <wp:positionV relativeFrom="paragraph">
            <wp:posOffset>-247650</wp:posOffset>
          </wp:positionV>
          <wp:extent cx="1750981" cy="857250"/>
          <wp:effectExtent l="0" t="0" r="1905" b="0"/>
          <wp:wrapNone/>
          <wp:docPr id="7" name="Picture 7" descr="A picture containing graphics, logo, clipar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logo, clipart, graphic design&#10;&#10;Description automatically generated"/>
                  <pic:cNvPicPr/>
                </pic:nvPicPr>
                <pic:blipFill rotWithShape="1">
                  <a:blip r:embed="rId1" cstate="print">
                    <a:extLst>
                      <a:ext uri="{28A0092B-C50C-407E-A947-70E740481C1C}">
                        <a14:useLocalDpi xmlns:a14="http://schemas.microsoft.com/office/drawing/2010/main" val="0"/>
                      </a:ext>
                    </a:extLst>
                  </a:blip>
                  <a:srcRect l="26478" t="57500" r="30763" b="6621"/>
                  <a:stretch/>
                </pic:blipFill>
                <pic:spPr bwMode="auto">
                  <a:xfrm>
                    <a:off x="0" y="0"/>
                    <a:ext cx="1750981"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1AC" w:rsidRPr="00AE11AC">
      <w:rPr>
        <w:rFonts w:ascii="Arial" w:hAnsi="Arial" w:cs="Arial"/>
        <w:b/>
        <w:bCs/>
        <w:color w:val="000000" w:themeColor="text1"/>
        <w:sz w:val="40"/>
        <w:szCs w:val="40"/>
      </w:rPr>
      <w:t xml:space="preserve">       </w:t>
    </w:r>
    <w:r w:rsidR="009E3495" w:rsidRPr="009E3495">
      <w:rPr>
        <w:rFonts w:ascii="Arial" w:hAnsi="Arial" w:cs="Arial"/>
        <w:b/>
        <w:bCs/>
        <w:color w:val="000000" w:themeColor="text1"/>
        <w:sz w:val="36"/>
        <w:szCs w:val="36"/>
      </w:rPr>
      <w:t>Building Emergency Plan Template</w:t>
    </w:r>
  </w:p>
  <w:p w14:paraId="7506DDA1" w14:textId="23715E87" w:rsidR="008E6A0D" w:rsidRDefault="008E6A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71697"/>
    <w:multiLevelType w:val="hybridMultilevel"/>
    <w:tmpl w:val="93C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3" w15:restartNumberingAfterBreak="0">
    <w:nsid w:val="2A5C371B"/>
    <w:multiLevelType w:val="multilevel"/>
    <w:tmpl w:val="8B16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81D95"/>
    <w:multiLevelType w:val="multilevel"/>
    <w:tmpl w:val="2D822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036F4A"/>
    <w:multiLevelType w:val="hybridMultilevel"/>
    <w:tmpl w:val="78FE3B06"/>
    <w:lvl w:ilvl="0" w:tplc="E7A8A9FE">
      <w:start w:val="1"/>
      <w:numFmt w:val="upperRoman"/>
      <w:lvlText w:val="%1."/>
      <w:lvlJc w:val="left"/>
      <w:pPr>
        <w:ind w:left="1080" w:hanging="72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8" w15:restartNumberingAfterBreak="0">
    <w:nsid w:val="3F736045"/>
    <w:multiLevelType w:val="hybridMultilevel"/>
    <w:tmpl w:val="E050E8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C11003E"/>
    <w:multiLevelType w:val="multilevel"/>
    <w:tmpl w:val="FDCE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761146">
    <w:abstractNumId w:val="2"/>
  </w:num>
  <w:num w:numId="2" w16cid:durableId="1875851985">
    <w:abstractNumId w:val="7"/>
  </w:num>
  <w:num w:numId="3" w16cid:durableId="1169907870">
    <w:abstractNumId w:val="6"/>
  </w:num>
  <w:num w:numId="4" w16cid:durableId="1669794681">
    <w:abstractNumId w:val="0"/>
  </w:num>
  <w:num w:numId="5" w16cid:durableId="1525750322">
    <w:abstractNumId w:val="10"/>
  </w:num>
  <w:num w:numId="6" w16cid:durableId="736828982">
    <w:abstractNumId w:val="11"/>
  </w:num>
  <w:num w:numId="7" w16cid:durableId="847210116">
    <w:abstractNumId w:val="1"/>
  </w:num>
  <w:num w:numId="8" w16cid:durableId="782382838">
    <w:abstractNumId w:val="3"/>
  </w:num>
  <w:num w:numId="9" w16cid:durableId="1482845633">
    <w:abstractNumId w:val="9"/>
  </w:num>
  <w:num w:numId="10" w16cid:durableId="8111709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4734589">
    <w:abstractNumId w:val="5"/>
  </w:num>
  <w:num w:numId="12" w16cid:durableId="458959966">
    <w:abstractNumId w:val="8"/>
  </w:num>
  <w:num w:numId="13" w16cid:durableId="93717830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D9"/>
    <w:rsid w:val="00003999"/>
    <w:rsid w:val="00007728"/>
    <w:rsid w:val="00012EB8"/>
    <w:rsid w:val="00014AFC"/>
    <w:rsid w:val="000156AD"/>
    <w:rsid w:val="00015FEA"/>
    <w:rsid w:val="00022331"/>
    <w:rsid w:val="00024A5C"/>
    <w:rsid w:val="00025F1A"/>
    <w:rsid w:val="00027001"/>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73C"/>
    <w:rsid w:val="00074946"/>
    <w:rsid w:val="00076F7F"/>
    <w:rsid w:val="0008343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D4785"/>
    <w:rsid w:val="000D62B9"/>
    <w:rsid w:val="000E2511"/>
    <w:rsid w:val="000E2C69"/>
    <w:rsid w:val="000E5320"/>
    <w:rsid w:val="000E7F95"/>
    <w:rsid w:val="000F317F"/>
    <w:rsid w:val="000F5011"/>
    <w:rsid w:val="000F6A42"/>
    <w:rsid w:val="000F6C14"/>
    <w:rsid w:val="000F7C74"/>
    <w:rsid w:val="00101BC6"/>
    <w:rsid w:val="00103414"/>
    <w:rsid w:val="00104852"/>
    <w:rsid w:val="00106173"/>
    <w:rsid w:val="001106EE"/>
    <w:rsid w:val="00122416"/>
    <w:rsid w:val="00125080"/>
    <w:rsid w:val="00126AC1"/>
    <w:rsid w:val="00127710"/>
    <w:rsid w:val="00130629"/>
    <w:rsid w:val="001308C0"/>
    <w:rsid w:val="00131BA9"/>
    <w:rsid w:val="00140628"/>
    <w:rsid w:val="00145123"/>
    <w:rsid w:val="00146293"/>
    <w:rsid w:val="00156CB7"/>
    <w:rsid w:val="001642A2"/>
    <w:rsid w:val="00165114"/>
    <w:rsid w:val="00165A2C"/>
    <w:rsid w:val="001715A2"/>
    <w:rsid w:val="00181911"/>
    <w:rsid w:val="0018223E"/>
    <w:rsid w:val="0018767C"/>
    <w:rsid w:val="001911FB"/>
    <w:rsid w:val="00191282"/>
    <w:rsid w:val="0019312E"/>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06B7"/>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12520"/>
    <w:rsid w:val="00220B85"/>
    <w:rsid w:val="0022337E"/>
    <w:rsid w:val="00227309"/>
    <w:rsid w:val="00227610"/>
    <w:rsid w:val="002279B8"/>
    <w:rsid w:val="00233451"/>
    <w:rsid w:val="00235AEA"/>
    <w:rsid w:val="00245B49"/>
    <w:rsid w:val="00247889"/>
    <w:rsid w:val="00247C15"/>
    <w:rsid w:val="0025256C"/>
    <w:rsid w:val="00252754"/>
    <w:rsid w:val="00252C5C"/>
    <w:rsid w:val="00254DB4"/>
    <w:rsid w:val="00255B4B"/>
    <w:rsid w:val="00255FC7"/>
    <w:rsid w:val="002610C1"/>
    <w:rsid w:val="0026216F"/>
    <w:rsid w:val="002663AC"/>
    <w:rsid w:val="00270582"/>
    <w:rsid w:val="00272578"/>
    <w:rsid w:val="00274766"/>
    <w:rsid w:val="002758A7"/>
    <w:rsid w:val="00276AFC"/>
    <w:rsid w:val="00280F81"/>
    <w:rsid w:val="00285280"/>
    <w:rsid w:val="00291F88"/>
    <w:rsid w:val="00293259"/>
    <w:rsid w:val="00294780"/>
    <w:rsid w:val="00295EA8"/>
    <w:rsid w:val="002A4367"/>
    <w:rsid w:val="002A76F5"/>
    <w:rsid w:val="002B0071"/>
    <w:rsid w:val="002B1970"/>
    <w:rsid w:val="002B668A"/>
    <w:rsid w:val="002B74C6"/>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1762"/>
    <w:rsid w:val="00322772"/>
    <w:rsid w:val="003301CD"/>
    <w:rsid w:val="00334521"/>
    <w:rsid w:val="003425AE"/>
    <w:rsid w:val="003457B5"/>
    <w:rsid w:val="00345CCC"/>
    <w:rsid w:val="0034643F"/>
    <w:rsid w:val="0034670F"/>
    <w:rsid w:val="003512CA"/>
    <w:rsid w:val="0035638F"/>
    <w:rsid w:val="00357095"/>
    <w:rsid w:val="00363C90"/>
    <w:rsid w:val="00370DF7"/>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3D4B"/>
    <w:rsid w:val="003A46F6"/>
    <w:rsid w:val="003A6ED3"/>
    <w:rsid w:val="003A7729"/>
    <w:rsid w:val="003A7939"/>
    <w:rsid w:val="003B2747"/>
    <w:rsid w:val="003B3C9B"/>
    <w:rsid w:val="003B44B4"/>
    <w:rsid w:val="003C1D92"/>
    <w:rsid w:val="003C3E5A"/>
    <w:rsid w:val="003C4A23"/>
    <w:rsid w:val="003C4B9F"/>
    <w:rsid w:val="003C5EAB"/>
    <w:rsid w:val="003D16BF"/>
    <w:rsid w:val="003D1A07"/>
    <w:rsid w:val="003D27BA"/>
    <w:rsid w:val="003D2A38"/>
    <w:rsid w:val="003D2B39"/>
    <w:rsid w:val="003D3176"/>
    <w:rsid w:val="003D3AA4"/>
    <w:rsid w:val="003D60A3"/>
    <w:rsid w:val="003D7381"/>
    <w:rsid w:val="003E4E15"/>
    <w:rsid w:val="003E5CC1"/>
    <w:rsid w:val="003E6F1A"/>
    <w:rsid w:val="003F21EE"/>
    <w:rsid w:val="003F298C"/>
    <w:rsid w:val="003F30C8"/>
    <w:rsid w:val="003F6BDC"/>
    <w:rsid w:val="003F71C3"/>
    <w:rsid w:val="004040E5"/>
    <w:rsid w:val="004118D6"/>
    <w:rsid w:val="004122DB"/>
    <w:rsid w:val="004140E3"/>
    <w:rsid w:val="00415951"/>
    <w:rsid w:val="004162D8"/>
    <w:rsid w:val="00422336"/>
    <w:rsid w:val="0042424E"/>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1415"/>
    <w:rsid w:val="00465859"/>
    <w:rsid w:val="00465C7A"/>
    <w:rsid w:val="004673D1"/>
    <w:rsid w:val="0047509E"/>
    <w:rsid w:val="00475232"/>
    <w:rsid w:val="0047575B"/>
    <w:rsid w:val="0048062E"/>
    <w:rsid w:val="00490FA3"/>
    <w:rsid w:val="00491E9B"/>
    <w:rsid w:val="00493339"/>
    <w:rsid w:val="0049795E"/>
    <w:rsid w:val="004A07C5"/>
    <w:rsid w:val="004A3CB7"/>
    <w:rsid w:val="004B004A"/>
    <w:rsid w:val="004C1CE6"/>
    <w:rsid w:val="004C2491"/>
    <w:rsid w:val="004C6427"/>
    <w:rsid w:val="004D31CB"/>
    <w:rsid w:val="004D3225"/>
    <w:rsid w:val="004D5F21"/>
    <w:rsid w:val="004D5FEF"/>
    <w:rsid w:val="004D6090"/>
    <w:rsid w:val="004D7421"/>
    <w:rsid w:val="004D78DD"/>
    <w:rsid w:val="004E760E"/>
    <w:rsid w:val="004F52A4"/>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230B"/>
    <w:rsid w:val="00547385"/>
    <w:rsid w:val="00553524"/>
    <w:rsid w:val="005558ED"/>
    <w:rsid w:val="00556988"/>
    <w:rsid w:val="005576A2"/>
    <w:rsid w:val="00557E3F"/>
    <w:rsid w:val="00563FCB"/>
    <w:rsid w:val="00564890"/>
    <w:rsid w:val="005713DC"/>
    <w:rsid w:val="00572CAB"/>
    <w:rsid w:val="00575228"/>
    <w:rsid w:val="005752A1"/>
    <w:rsid w:val="00575379"/>
    <w:rsid w:val="0057664B"/>
    <w:rsid w:val="00577E6B"/>
    <w:rsid w:val="005807CF"/>
    <w:rsid w:val="00581766"/>
    <w:rsid w:val="00587264"/>
    <w:rsid w:val="0059028D"/>
    <w:rsid w:val="0059199D"/>
    <w:rsid w:val="0059275F"/>
    <w:rsid w:val="005933F6"/>
    <w:rsid w:val="005A3B04"/>
    <w:rsid w:val="005A4F4F"/>
    <w:rsid w:val="005B0476"/>
    <w:rsid w:val="005B18B4"/>
    <w:rsid w:val="005B4DA1"/>
    <w:rsid w:val="005B5A9F"/>
    <w:rsid w:val="005C16AC"/>
    <w:rsid w:val="005C22A3"/>
    <w:rsid w:val="005C2378"/>
    <w:rsid w:val="005D27AE"/>
    <w:rsid w:val="005D63EF"/>
    <w:rsid w:val="005E1197"/>
    <w:rsid w:val="005E77A8"/>
    <w:rsid w:val="005E7928"/>
    <w:rsid w:val="005F1000"/>
    <w:rsid w:val="00600C78"/>
    <w:rsid w:val="006026E4"/>
    <w:rsid w:val="0060487D"/>
    <w:rsid w:val="006065D8"/>
    <w:rsid w:val="00620D7B"/>
    <w:rsid w:val="00621259"/>
    <w:rsid w:val="0062276F"/>
    <w:rsid w:val="006255BF"/>
    <w:rsid w:val="0063174A"/>
    <w:rsid w:val="00644E7F"/>
    <w:rsid w:val="00645DF9"/>
    <w:rsid w:val="00647112"/>
    <w:rsid w:val="006474D2"/>
    <w:rsid w:val="00650778"/>
    <w:rsid w:val="006545A3"/>
    <w:rsid w:val="0065638B"/>
    <w:rsid w:val="00656ABC"/>
    <w:rsid w:val="00657951"/>
    <w:rsid w:val="00660D89"/>
    <w:rsid w:val="006614BE"/>
    <w:rsid w:val="006662DC"/>
    <w:rsid w:val="00670D99"/>
    <w:rsid w:val="00673035"/>
    <w:rsid w:val="0067335B"/>
    <w:rsid w:val="00673A8C"/>
    <w:rsid w:val="00673E5F"/>
    <w:rsid w:val="006753BF"/>
    <w:rsid w:val="0068027C"/>
    <w:rsid w:val="00681FE9"/>
    <w:rsid w:val="00683969"/>
    <w:rsid w:val="0068449B"/>
    <w:rsid w:val="006859F1"/>
    <w:rsid w:val="00687567"/>
    <w:rsid w:val="006917BE"/>
    <w:rsid w:val="00691880"/>
    <w:rsid w:val="00693779"/>
    <w:rsid w:val="00695426"/>
    <w:rsid w:val="006A1390"/>
    <w:rsid w:val="006A157E"/>
    <w:rsid w:val="006A4A00"/>
    <w:rsid w:val="006B3C5D"/>
    <w:rsid w:val="006B61BB"/>
    <w:rsid w:val="006C0D7D"/>
    <w:rsid w:val="006C4105"/>
    <w:rsid w:val="006C4FC5"/>
    <w:rsid w:val="006C5E75"/>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20AC0"/>
    <w:rsid w:val="007273DA"/>
    <w:rsid w:val="007302A6"/>
    <w:rsid w:val="00733AEE"/>
    <w:rsid w:val="00735E84"/>
    <w:rsid w:val="00742204"/>
    <w:rsid w:val="00746DA9"/>
    <w:rsid w:val="00753BED"/>
    <w:rsid w:val="00762FED"/>
    <w:rsid w:val="007632DD"/>
    <w:rsid w:val="0076734B"/>
    <w:rsid w:val="007737F2"/>
    <w:rsid w:val="007746C4"/>
    <w:rsid w:val="00775C45"/>
    <w:rsid w:val="00781E6F"/>
    <w:rsid w:val="00784027"/>
    <w:rsid w:val="007855B1"/>
    <w:rsid w:val="00785E2D"/>
    <w:rsid w:val="007875CE"/>
    <w:rsid w:val="007877D7"/>
    <w:rsid w:val="00797107"/>
    <w:rsid w:val="007A07BB"/>
    <w:rsid w:val="007A3860"/>
    <w:rsid w:val="007A458C"/>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32E6"/>
    <w:rsid w:val="00834CDA"/>
    <w:rsid w:val="0083503C"/>
    <w:rsid w:val="008412E6"/>
    <w:rsid w:val="00842D2D"/>
    <w:rsid w:val="00842DF7"/>
    <w:rsid w:val="00845028"/>
    <w:rsid w:val="00845928"/>
    <w:rsid w:val="008460F2"/>
    <w:rsid w:val="0084678B"/>
    <w:rsid w:val="00850D64"/>
    <w:rsid w:val="008520AD"/>
    <w:rsid w:val="00856EE7"/>
    <w:rsid w:val="008612B3"/>
    <w:rsid w:val="00863731"/>
    <w:rsid w:val="008702E6"/>
    <w:rsid w:val="0087086C"/>
    <w:rsid w:val="00870F5D"/>
    <w:rsid w:val="00873F60"/>
    <w:rsid w:val="008775AA"/>
    <w:rsid w:val="00884244"/>
    <w:rsid w:val="00886296"/>
    <w:rsid w:val="00886CCA"/>
    <w:rsid w:val="0088741E"/>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50B"/>
    <w:rsid w:val="008D39D4"/>
    <w:rsid w:val="008D6D98"/>
    <w:rsid w:val="008E0854"/>
    <w:rsid w:val="008E2C70"/>
    <w:rsid w:val="008E489D"/>
    <w:rsid w:val="008E5C19"/>
    <w:rsid w:val="008E64FD"/>
    <w:rsid w:val="008E6A0D"/>
    <w:rsid w:val="008E6FA0"/>
    <w:rsid w:val="008E725F"/>
    <w:rsid w:val="008E740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2704B"/>
    <w:rsid w:val="00933287"/>
    <w:rsid w:val="00934518"/>
    <w:rsid w:val="00940C4B"/>
    <w:rsid w:val="009417AD"/>
    <w:rsid w:val="00944163"/>
    <w:rsid w:val="00946076"/>
    <w:rsid w:val="00947399"/>
    <w:rsid w:val="009508BA"/>
    <w:rsid w:val="00955680"/>
    <w:rsid w:val="00963ECB"/>
    <w:rsid w:val="0097071B"/>
    <w:rsid w:val="00970EF7"/>
    <w:rsid w:val="00970F07"/>
    <w:rsid w:val="00971003"/>
    <w:rsid w:val="0097426A"/>
    <w:rsid w:val="00974B2B"/>
    <w:rsid w:val="00977374"/>
    <w:rsid w:val="009877A2"/>
    <w:rsid w:val="00990552"/>
    <w:rsid w:val="00990962"/>
    <w:rsid w:val="00990B81"/>
    <w:rsid w:val="0099114E"/>
    <w:rsid w:val="009925E5"/>
    <w:rsid w:val="009942A3"/>
    <w:rsid w:val="0099699E"/>
    <w:rsid w:val="00996F08"/>
    <w:rsid w:val="009A1001"/>
    <w:rsid w:val="009A6542"/>
    <w:rsid w:val="009B3760"/>
    <w:rsid w:val="009B5130"/>
    <w:rsid w:val="009B586E"/>
    <w:rsid w:val="009B5C4F"/>
    <w:rsid w:val="009C29F8"/>
    <w:rsid w:val="009C50C5"/>
    <w:rsid w:val="009C728A"/>
    <w:rsid w:val="009C73B6"/>
    <w:rsid w:val="009C770B"/>
    <w:rsid w:val="009D0F18"/>
    <w:rsid w:val="009E1295"/>
    <w:rsid w:val="009E2305"/>
    <w:rsid w:val="009E349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24E2"/>
    <w:rsid w:val="00A44DE5"/>
    <w:rsid w:val="00A45710"/>
    <w:rsid w:val="00A55404"/>
    <w:rsid w:val="00A56219"/>
    <w:rsid w:val="00A56803"/>
    <w:rsid w:val="00A6335B"/>
    <w:rsid w:val="00A70B9C"/>
    <w:rsid w:val="00A73798"/>
    <w:rsid w:val="00A744E4"/>
    <w:rsid w:val="00A74832"/>
    <w:rsid w:val="00A75E15"/>
    <w:rsid w:val="00A77246"/>
    <w:rsid w:val="00A77487"/>
    <w:rsid w:val="00A8069D"/>
    <w:rsid w:val="00A828EC"/>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0FFB"/>
    <w:rsid w:val="00AE1064"/>
    <w:rsid w:val="00AE11AC"/>
    <w:rsid w:val="00AE1DF7"/>
    <w:rsid w:val="00AE1E9B"/>
    <w:rsid w:val="00AE326B"/>
    <w:rsid w:val="00AE4DD8"/>
    <w:rsid w:val="00AE7487"/>
    <w:rsid w:val="00AF1737"/>
    <w:rsid w:val="00AF3E7B"/>
    <w:rsid w:val="00AF5267"/>
    <w:rsid w:val="00AF7620"/>
    <w:rsid w:val="00B0026C"/>
    <w:rsid w:val="00B00F3F"/>
    <w:rsid w:val="00B11590"/>
    <w:rsid w:val="00B129CC"/>
    <w:rsid w:val="00B12AC0"/>
    <w:rsid w:val="00B2768B"/>
    <w:rsid w:val="00B33833"/>
    <w:rsid w:val="00B349AA"/>
    <w:rsid w:val="00B35A02"/>
    <w:rsid w:val="00B40056"/>
    <w:rsid w:val="00B4010C"/>
    <w:rsid w:val="00B41B57"/>
    <w:rsid w:val="00B43621"/>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964E8"/>
    <w:rsid w:val="00BA1014"/>
    <w:rsid w:val="00BA1D42"/>
    <w:rsid w:val="00BA3B1D"/>
    <w:rsid w:val="00BA6F25"/>
    <w:rsid w:val="00BA7AAA"/>
    <w:rsid w:val="00BB138C"/>
    <w:rsid w:val="00BB2992"/>
    <w:rsid w:val="00BB4C34"/>
    <w:rsid w:val="00BC35B6"/>
    <w:rsid w:val="00BC616D"/>
    <w:rsid w:val="00BD2426"/>
    <w:rsid w:val="00BD333A"/>
    <w:rsid w:val="00BD337D"/>
    <w:rsid w:val="00BD5D51"/>
    <w:rsid w:val="00BE1894"/>
    <w:rsid w:val="00BE1A67"/>
    <w:rsid w:val="00BE3AC6"/>
    <w:rsid w:val="00BE648D"/>
    <w:rsid w:val="00BF595C"/>
    <w:rsid w:val="00BF737D"/>
    <w:rsid w:val="00C0098A"/>
    <w:rsid w:val="00C0184F"/>
    <w:rsid w:val="00C07F22"/>
    <w:rsid w:val="00C11ECA"/>
    <w:rsid w:val="00C145E3"/>
    <w:rsid w:val="00C21AC0"/>
    <w:rsid w:val="00C220F6"/>
    <w:rsid w:val="00C2354A"/>
    <w:rsid w:val="00C368F2"/>
    <w:rsid w:val="00C37A70"/>
    <w:rsid w:val="00C4775A"/>
    <w:rsid w:val="00C50224"/>
    <w:rsid w:val="00C50E6E"/>
    <w:rsid w:val="00C51718"/>
    <w:rsid w:val="00C52921"/>
    <w:rsid w:val="00C5701B"/>
    <w:rsid w:val="00C62E07"/>
    <w:rsid w:val="00C63FCB"/>
    <w:rsid w:val="00C64B21"/>
    <w:rsid w:val="00C728D4"/>
    <w:rsid w:val="00C7519D"/>
    <w:rsid w:val="00C80F2D"/>
    <w:rsid w:val="00C82545"/>
    <w:rsid w:val="00C86BDE"/>
    <w:rsid w:val="00C95D1D"/>
    <w:rsid w:val="00CA0735"/>
    <w:rsid w:val="00CA0A8F"/>
    <w:rsid w:val="00CA54B6"/>
    <w:rsid w:val="00CA6DDF"/>
    <w:rsid w:val="00CB062F"/>
    <w:rsid w:val="00CB10BD"/>
    <w:rsid w:val="00CB3928"/>
    <w:rsid w:val="00CB4F60"/>
    <w:rsid w:val="00CB5D39"/>
    <w:rsid w:val="00CB64C5"/>
    <w:rsid w:val="00CC4185"/>
    <w:rsid w:val="00CC5B95"/>
    <w:rsid w:val="00CC7AB7"/>
    <w:rsid w:val="00CD0111"/>
    <w:rsid w:val="00CD48DD"/>
    <w:rsid w:val="00CD4CAC"/>
    <w:rsid w:val="00CD7E64"/>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6229"/>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54E4"/>
    <w:rsid w:val="00DD6BF1"/>
    <w:rsid w:val="00DD74E0"/>
    <w:rsid w:val="00DE0386"/>
    <w:rsid w:val="00DE2148"/>
    <w:rsid w:val="00DE3032"/>
    <w:rsid w:val="00DE3113"/>
    <w:rsid w:val="00DE3B25"/>
    <w:rsid w:val="00DE4DAB"/>
    <w:rsid w:val="00DE52D3"/>
    <w:rsid w:val="00DE5926"/>
    <w:rsid w:val="00DE76A4"/>
    <w:rsid w:val="00DF0128"/>
    <w:rsid w:val="00DF4F90"/>
    <w:rsid w:val="00E01BE7"/>
    <w:rsid w:val="00E033E4"/>
    <w:rsid w:val="00E0435C"/>
    <w:rsid w:val="00E07A9E"/>
    <w:rsid w:val="00E07B3D"/>
    <w:rsid w:val="00E17E7F"/>
    <w:rsid w:val="00E21855"/>
    <w:rsid w:val="00E22EB6"/>
    <w:rsid w:val="00E25F59"/>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8009F"/>
    <w:rsid w:val="00E93611"/>
    <w:rsid w:val="00E94BAB"/>
    <w:rsid w:val="00E95F3A"/>
    <w:rsid w:val="00E967C4"/>
    <w:rsid w:val="00EA6622"/>
    <w:rsid w:val="00EA6D83"/>
    <w:rsid w:val="00EB086B"/>
    <w:rsid w:val="00EB1C7B"/>
    <w:rsid w:val="00EB48F7"/>
    <w:rsid w:val="00EC272F"/>
    <w:rsid w:val="00EC2E8D"/>
    <w:rsid w:val="00EC4323"/>
    <w:rsid w:val="00ED459A"/>
    <w:rsid w:val="00ED5E71"/>
    <w:rsid w:val="00EE2B4F"/>
    <w:rsid w:val="00EE5EC8"/>
    <w:rsid w:val="00EE747A"/>
    <w:rsid w:val="00EE760B"/>
    <w:rsid w:val="00EF02FB"/>
    <w:rsid w:val="00EF3C23"/>
    <w:rsid w:val="00F017F1"/>
    <w:rsid w:val="00F025B6"/>
    <w:rsid w:val="00F03C1A"/>
    <w:rsid w:val="00F03EEE"/>
    <w:rsid w:val="00F06857"/>
    <w:rsid w:val="00F10E54"/>
    <w:rsid w:val="00F16E1A"/>
    <w:rsid w:val="00F21001"/>
    <w:rsid w:val="00F23DBD"/>
    <w:rsid w:val="00F323D2"/>
    <w:rsid w:val="00F341DD"/>
    <w:rsid w:val="00F366C1"/>
    <w:rsid w:val="00F41F95"/>
    <w:rsid w:val="00F42220"/>
    <w:rsid w:val="00F42829"/>
    <w:rsid w:val="00F4490A"/>
    <w:rsid w:val="00F44FD6"/>
    <w:rsid w:val="00F45551"/>
    <w:rsid w:val="00F462BB"/>
    <w:rsid w:val="00F50B02"/>
    <w:rsid w:val="00F50EE0"/>
    <w:rsid w:val="00F514A6"/>
    <w:rsid w:val="00F524D7"/>
    <w:rsid w:val="00F52E42"/>
    <w:rsid w:val="00F548A0"/>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31DD"/>
    <w:rsid w:val="00FC4166"/>
    <w:rsid w:val="00FC499D"/>
    <w:rsid w:val="00FC60A8"/>
    <w:rsid w:val="00FC7909"/>
    <w:rsid w:val="00FD1E0F"/>
    <w:rsid w:val="00FD73D1"/>
    <w:rsid w:val="00FE0EAF"/>
    <w:rsid w:val="00FE162A"/>
    <w:rsid w:val="00FE1E0B"/>
    <w:rsid w:val="00FE21C7"/>
    <w:rsid w:val="00FF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802ED9"/>
    <w:pPr>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3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1"/>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2"/>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character" w:styleId="UnresolvedMention">
    <w:name w:val="Unresolved Mention"/>
    <w:basedOn w:val="DefaultParagraphFont"/>
    <w:uiPriority w:val="99"/>
    <w:semiHidden/>
    <w:unhideWhenUsed/>
    <w:rsid w:val="00DD54E4"/>
    <w:rPr>
      <w:color w:val="605E5C"/>
      <w:shd w:val="clear" w:color="auto" w:fill="E1DFDD"/>
    </w:rPr>
  </w:style>
  <w:style w:type="character" w:styleId="PlaceholderText">
    <w:name w:val="Placeholder Text"/>
    <w:basedOn w:val="DefaultParagraphFont"/>
    <w:uiPriority w:val="99"/>
    <w:semiHidden/>
    <w:rsid w:val="009E34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237907648">
      <w:bodyDiv w:val="1"/>
      <w:marLeft w:val="0"/>
      <w:marRight w:val="0"/>
      <w:marTop w:val="0"/>
      <w:marBottom w:val="0"/>
      <w:divBdr>
        <w:top w:val="none" w:sz="0" w:space="0" w:color="auto"/>
        <w:left w:val="none" w:sz="0" w:space="0" w:color="auto"/>
        <w:bottom w:val="none" w:sz="0" w:space="0" w:color="auto"/>
        <w:right w:val="none" w:sz="0" w:space="0" w:color="auto"/>
      </w:divBdr>
    </w:div>
    <w:div w:id="269821189">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2977">
      <w:bodyDiv w:val="1"/>
      <w:marLeft w:val="0"/>
      <w:marRight w:val="0"/>
      <w:marTop w:val="0"/>
      <w:marBottom w:val="0"/>
      <w:divBdr>
        <w:top w:val="none" w:sz="0" w:space="0" w:color="auto"/>
        <w:left w:val="none" w:sz="0" w:space="0" w:color="auto"/>
        <w:bottom w:val="none" w:sz="0" w:space="0" w:color="auto"/>
        <w:right w:val="none" w:sz="0" w:space="0" w:color="auto"/>
      </w:divBdr>
    </w:div>
    <w:div w:id="975448305">
      <w:bodyDiv w:val="1"/>
      <w:marLeft w:val="0"/>
      <w:marRight w:val="0"/>
      <w:marTop w:val="0"/>
      <w:marBottom w:val="0"/>
      <w:divBdr>
        <w:top w:val="none" w:sz="0" w:space="0" w:color="auto"/>
        <w:left w:val="none" w:sz="0" w:space="0" w:color="auto"/>
        <w:bottom w:val="none" w:sz="0" w:space="0" w:color="auto"/>
        <w:right w:val="none" w:sz="0" w:space="0" w:color="auto"/>
      </w:divBdr>
    </w:div>
    <w:div w:id="1001541442">
      <w:bodyDiv w:val="1"/>
      <w:marLeft w:val="0"/>
      <w:marRight w:val="0"/>
      <w:marTop w:val="0"/>
      <w:marBottom w:val="0"/>
      <w:divBdr>
        <w:top w:val="none" w:sz="0" w:space="0" w:color="auto"/>
        <w:left w:val="none" w:sz="0" w:space="0" w:color="auto"/>
        <w:bottom w:val="none" w:sz="0" w:space="0" w:color="auto"/>
        <w:right w:val="none" w:sz="0" w:space="0" w:color="auto"/>
      </w:divBdr>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53648375">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Joshua.cook@mail.wvu.edu"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training.fema.gov/is/courseoverview.aspx?code=is-700.b&amp;lan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ining.fema.gov/is/courseoverview.aspx?code=is-907&amp;lang=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training.fema.gov/is/courseoverview.aspx?code=IS-906&amp;lang=en" TargetMode="External"/><Relationship Id="rId23" Type="http://schemas.openxmlformats.org/officeDocument/2006/relationships/fontTable" Target="fontTable.xml"/><Relationship Id="rId10" Type="http://schemas.openxmlformats.org/officeDocument/2006/relationships/hyperlink" Target="https://police.wvu.edu/emergency-management" TargetMode="External"/><Relationship Id="rId19" Type="http://schemas.openxmlformats.org/officeDocument/2006/relationships/hyperlink" Target="mailto:Joshua.cook@mail.wvu.ed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raining.fema.gov/is/courseoverview.aspx?code=IS-100.c&amp;lang=e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8E68EA-1E7B-4B6D-9DAA-CEDFEB4BB73C}"/>
      </w:docPartPr>
      <w:docPartBody>
        <w:p w:rsidR="001F5D53" w:rsidRDefault="00553E8D">
          <w:r w:rsidRPr="003763BE">
            <w:rPr>
              <w:rStyle w:val="PlaceholderText"/>
            </w:rPr>
            <w:t>Click or tap here to enter text.</w:t>
          </w:r>
        </w:p>
      </w:docPartBody>
    </w:docPart>
    <w:docPart>
      <w:docPartPr>
        <w:name w:val="8989EF9918AA4E9DBD34F45664700F80"/>
        <w:category>
          <w:name w:val="General"/>
          <w:gallery w:val="placeholder"/>
        </w:category>
        <w:types>
          <w:type w:val="bbPlcHdr"/>
        </w:types>
        <w:behaviors>
          <w:behavior w:val="content"/>
        </w:behaviors>
        <w:guid w:val="{FFD9E192-57BB-41DC-84DA-C5A137D2A9DF}"/>
      </w:docPartPr>
      <w:docPartBody>
        <w:p w:rsidR="001F5D53" w:rsidRDefault="00553E8D" w:rsidP="00553E8D">
          <w:pPr>
            <w:pStyle w:val="8989EF9918AA4E9DBD34F45664700F80"/>
          </w:pPr>
          <w:r w:rsidRPr="003763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8D"/>
    <w:rsid w:val="001F5D53"/>
    <w:rsid w:val="00284A19"/>
    <w:rsid w:val="00553E8D"/>
    <w:rsid w:val="00F51D9D"/>
    <w:rsid w:val="00FC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E8D"/>
    <w:rPr>
      <w:color w:val="808080"/>
    </w:rPr>
  </w:style>
  <w:style w:type="paragraph" w:customStyle="1" w:styleId="8989EF9918AA4E9DBD34F45664700F80">
    <w:name w:val="8989EF9918AA4E9DBD34F45664700F80"/>
    <w:rsid w:val="00553E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1807C-50C1-4F52-ACBA-9164E132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2024-01-12T14:16:00Z</dcterms:created>
  <dcterms:modified xsi:type="dcterms:W3CDTF">2024-01-12T14:16:00Z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14117b655b36fb961a1b19d0331b5342b2f1dd021d3732caeadd9a1694e51067</vt:lpwstr>
  </property>
</Properties>
</file>